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00053558"/>
        <w:docPartObj>
          <w:docPartGallery w:val="Cover Pages"/>
          <w:docPartUnique/>
        </w:docPartObj>
      </w:sdtPr>
      <w:sdtEndPr/>
      <w:sdtContent>
        <w:p w14:paraId="240F5942" w14:textId="535BA294" w:rsidR="00682F17" w:rsidRDefault="00682F17"/>
        <w:p w14:paraId="5DBA738C" w14:textId="183AD09C" w:rsidR="00682F17" w:rsidRDefault="00682F17"/>
        <w:p w14:paraId="724CD6CB" w14:textId="19F9A763" w:rsidR="00682F17" w:rsidRDefault="00682F17"/>
        <w:p w14:paraId="53A7B82D" w14:textId="77777777" w:rsidR="00FA72B5" w:rsidRDefault="00FA72B5" w:rsidP="00FA72B5">
          <w:pPr>
            <w:jc w:val="center"/>
          </w:pPr>
        </w:p>
        <w:p w14:paraId="64518910" w14:textId="77777777" w:rsidR="00FA72B5" w:rsidRDefault="00FA72B5" w:rsidP="00FA72B5"/>
        <w:p w14:paraId="2704082D" w14:textId="7E468764" w:rsidR="00FA72B5" w:rsidRPr="00F86BCF" w:rsidRDefault="00F86BCF" w:rsidP="00F86BCF">
          <w:pPr>
            <w:jc w:val="center"/>
            <w:rPr>
              <w:sz w:val="28"/>
            </w:rPr>
          </w:pPr>
          <w:r w:rsidRPr="00F86BCF">
            <w:rPr>
              <w:sz w:val="28"/>
            </w:rPr>
            <w:t>“I Love My Country”:</w:t>
          </w:r>
        </w:p>
        <w:p w14:paraId="7548A09C" w14:textId="28A49580" w:rsidR="00F86BCF" w:rsidRPr="00F86BCF" w:rsidRDefault="00F86BCF" w:rsidP="00F86BCF">
          <w:pPr>
            <w:jc w:val="center"/>
            <w:rPr>
              <w:sz w:val="28"/>
            </w:rPr>
          </w:pPr>
          <w:r w:rsidRPr="00F86BCF">
            <w:rPr>
              <w:sz w:val="28"/>
            </w:rPr>
            <w:t xml:space="preserve">The Nationalist Communism of </w:t>
          </w:r>
          <w:proofErr w:type="spellStart"/>
          <w:r w:rsidRPr="00F86BCF">
            <w:rPr>
              <w:rFonts w:eastAsia="Times New Roman" w:cs="Times New Roman"/>
              <w:sz w:val="28"/>
              <w:lang w:val="en-GB"/>
            </w:rPr>
            <w:t>Nazım</w:t>
          </w:r>
          <w:proofErr w:type="spellEnd"/>
          <w:r w:rsidRPr="00F86BCF">
            <w:rPr>
              <w:rFonts w:eastAsia="Times New Roman" w:cs="Times New Roman"/>
              <w:sz w:val="28"/>
              <w:lang w:val="en-GB"/>
            </w:rPr>
            <w:t xml:space="preserve"> </w:t>
          </w:r>
          <w:proofErr w:type="spellStart"/>
          <w:r w:rsidRPr="00F86BCF">
            <w:rPr>
              <w:rFonts w:eastAsia="Times New Roman" w:cs="Times New Roman"/>
              <w:sz w:val="28"/>
              <w:lang w:val="en-GB"/>
            </w:rPr>
            <w:t>Hikmet</w:t>
          </w:r>
          <w:proofErr w:type="spellEnd"/>
        </w:p>
        <w:p w14:paraId="69F1EFDB" w14:textId="77777777" w:rsidR="00FA72B5" w:rsidRDefault="00FA72B5" w:rsidP="00FA72B5"/>
        <w:p w14:paraId="018B8465" w14:textId="77777777" w:rsidR="00FA72B5" w:rsidRDefault="00FA72B5" w:rsidP="00FA72B5"/>
        <w:p w14:paraId="6062D661" w14:textId="77777777" w:rsidR="00FA72B5" w:rsidRDefault="00FA72B5" w:rsidP="00FA72B5"/>
        <w:p w14:paraId="0B3B3B97" w14:textId="77777777" w:rsidR="00FA72B5" w:rsidRDefault="00FA72B5" w:rsidP="00FA72B5"/>
        <w:p w14:paraId="206BDB6D" w14:textId="77777777" w:rsidR="0024508E" w:rsidRDefault="0024508E" w:rsidP="00FA72B5"/>
        <w:p w14:paraId="3D5DFCC8" w14:textId="77777777" w:rsidR="0024508E" w:rsidRDefault="0024508E" w:rsidP="00FA72B5"/>
        <w:p w14:paraId="2B75F9F1" w14:textId="77777777" w:rsidR="0024508E" w:rsidRPr="0024508E" w:rsidRDefault="0024508E" w:rsidP="00FA72B5">
          <w:pPr>
            <w:rPr>
              <w:sz w:val="28"/>
              <w:szCs w:val="28"/>
            </w:rPr>
          </w:pPr>
        </w:p>
        <w:p w14:paraId="1E4FB52E" w14:textId="77777777" w:rsidR="008A2803" w:rsidRDefault="008A2803" w:rsidP="008A2803">
          <w:pPr>
            <w:jc w:val="center"/>
            <w:rPr>
              <w:sz w:val="28"/>
              <w:szCs w:val="28"/>
            </w:rPr>
          </w:pPr>
          <w:r w:rsidRPr="0024508E">
            <w:rPr>
              <w:sz w:val="28"/>
              <w:szCs w:val="28"/>
            </w:rPr>
            <w:t>Daria Lynch</w:t>
          </w:r>
        </w:p>
        <w:p w14:paraId="72E655AA" w14:textId="77777777" w:rsidR="008A2803" w:rsidRDefault="008A2803" w:rsidP="008A2803">
          <w:pPr>
            <w:jc w:val="center"/>
            <w:rPr>
              <w:sz w:val="28"/>
              <w:szCs w:val="28"/>
            </w:rPr>
          </w:pPr>
        </w:p>
        <w:p w14:paraId="09715532" w14:textId="77777777" w:rsidR="008A2803" w:rsidRDefault="008A2803" w:rsidP="008A2803">
          <w:pPr>
            <w:jc w:val="center"/>
            <w:rPr>
              <w:sz w:val="28"/>
              <w:szCs w:val="28"/>
            </w:rPr>
          </w:pPr>
        </w:p>
        <w:p w14:paraId="5BDE0B25" w14:textId="77777777" w:rsidR="008A2803" w:rsidRDefault="008A2803" w:rsidP="008A2803">
          <w:pPr>
            <w:jc w:val="center"/>
            <w:rPr>
              <w:sz w:val="28"/>
              <w:szCs w:val="28"/>
            </w:rPr>
          </w:pPr>
        </w:p>
        <w:p w14:paraId="705E7C2E" w14:textId="77777777" w:rsidR="008A2803" w:rsidRPr="0024508E" w:rsidRDefault="008A2803" w:rsidP="008A2803">
          <w:pPr>
            <w:jc w:val="center"/>
            <w:rPr>
              <w:sz w:val="28"/>
              <w:szCs w:val="28"/>
            </w:rPr>
          </w:pPr>
        </w:p>
        <w:p w14:paraId="73CEE692" w14:textId="77777777" w:rsidR="008A2803" w:rsidRPr="0024508E" w:rsidRDefault="008A2803" w:rsidP="008A2803">
          <w:pPr>
            <w:jc w:val="center"/>
            <w:rPr>
              <w:sz w:val="28"/>
              <w:szCs w:val="28"/>
            </w:rPr>
          </w:pPr>
          <w:proofErr w:type="gramStart"/>
          <w:r w:rsidRPr="0024508E">
            <w:rPr>
              <w:sz w:val="28"/>
              <w:szCs w:val="28"/>
            </w:rPr>
            <w:t>Class of 2018</w:t>
          </w:r>
          <w:r>
            <w:rPr>
              <w:sz w:val="28"/>
              <w:szCs w:val="28"/>
            </w:rPr>
            <w:t xml:space="preserve">, </w:t>
          </w:r>
          <w:r w:rsidRPr="0024508E">
            <w:rPr>
              <w:sz w:val="28"/>
              <w:szCs w:val="28"/>
            </w:rPr>
            <w:t>History B.A.</w:t>
          </w:r>
          <w:proofErr w:type="gramEnd"/>
        </w:p>
        <w:p w14:paraId="6370649A" w14:textId="77777777" w:rsidR="008A2803" w:rsidRDefault="008A2803" w:rsidP="008A2803">
          <w:pPr>
            <w:jc w:val="center"/>
            <w:rPr>
              <w:sz w:val="28"/>
              <w:szCs w:val="28"/>
            </w:rPr>
          </w:pPr>
          <w:r w:rsidRPr="0024508E">
            <w:rPr>
              <w:sz w:val="28"/>
              <w:szCs w:val="28"/>
            </w:rPr>
            <w:t>Minor in Turkish Studies</w:t>
          </w:r>
        </w:p>
        <w:p w14:paraId="69D041A2" w14:textId="77777777" w:rsidR="008A2803" w:rsidRDefault="008A2803" w:rsidP="008A2803">
          <w:pPr>
            <w:jc w:val="center"/>
            <w:rPr>
              <w:sz w:val="28"/>
              <w:szCs w:val="28"/>
            </w:rPr>
          </w:pPr>
        </w:p>
        <w:p w14:paraId="7572CDF2" w14:textId="77777777" w:rsidR="008A2803" w:rsidRDefault="008A2803" w:rsidP="008A2803">
          <w:pPr>
            <w:jc w:val="center"/>
            <w:rPr>
              <w:sz w:val="28"/>
              <w:szCs w:val="28"/>
            </w:rPr>
          </w:pPr>
        </w:p>
        <w:p w14:paraId="5053C4E9" w14:textId="77777777" w:rsidR="008A2803" w:rsidRDefault="008A2803" w:rsidP="008A2803">
          <w:pPr>
            <w:jc w:val="center"/>
            <w:rPr>
              <w:sz w:val="28"/>
              <w:szCs w:val="28"/>
            </w:rPr>
          </w:pPr>
        </w:p>
        <w:p w14:paraId="38B5EC32" w14:textId="77777777" w:rsidR="008A2803" w:rsidRDefault="008A2803" w:rsidP="008A2803">
          <w:pPr>
            <w:jc w:val="center"/>
            <w:rPr>
              <w:sz w:val="28"/>
              <w:szCs w:val="28"/>
            </w:rPr>
          </w:pPr>
        </w:p>
        <w:p w14:paraId="363313EE" w14:textId="77777777" w:rsidR="008A2803" w:rsidRDefault="008A2803" w:rsidP="008A2803">
          <w:pPr>
            <w:jc w:val="center"/>
            <w:rPr>
              <w:sz w:val="28"/>
              <w:szCs w:val="28"/>
            </w:rPr>
          </w:pPr>
        </w:p>
        <w:p w14:paraId="60905C2A" w14:textId="77777777" w:rsidR="008A2803" w:rsidRDefault="008A2803" w:rsidP="008A2803">
          <w:pPr>
            <w:jc w:val="center"/>
            <w:rPr>
              <w:sz w:val="28"/>
            </w:rPr>
          </w:pPr>
          <w:r>
            <w:rPr>
              <w:sz w:val="28"/>
            </w:rPr>
            <w:t xml:space="preserve">Course: </w:t>
          </w:r>
        </w:p>
        <w:p w14:paraId="1D2C94C5" w14:textId="77777777" w:rsidR="008A2803" w:rsidRPr="003F0091" w:rsidRDefault="008A2803" w:rsidP="008A2803">
          <w:pPr>
            <w:jc w:val="center"/>
            <w:rPr>
              <w:sz w:val="28"/>
            </w:rPr>
          </w:pPr>
          <w:r w:rsidRPr="003F0091">
            <w:rPr>
              <w:sz w:val="28"/>
            </w:rPr>
            <w:t>HIS 327 W</w:t>
          </w:r>
        </w:p>
        <w:p w14:paraId="5254176B" w14:textId="77777777" w:rsidR="008A2803" w:rsidRDefault="008A2803" w:rsidP="008A2803">
          <w:pPr>
            <w:jc w:val="center"/>
            <w:rPr>
              <w:sz w:val="28"/>
            </w:rPr>
          </w:pPr>
          <w:r w:rsidRPr="003F0091">
            <w:rPr>
              <w:sz w:val="28"/>
            </w:rPr>
            <w:t>Real Existing Socialism</w:t>
          </w:r>
        </w:p>
        <w:p w14:paraId="7F133324" w14:textId="77777777" w:rsidR="008A2803" w:rsidRDefault="008A2803" w:rsidP="008A2803">
          <w:pPr>
            <w:jc w:val="center"/>
            <w:rPr>
              <w:sz w:val="28"/>
              <w:szCs w:val="28"/>
            </w:rPr>
          </w:pPr>
        </w:p>
        <w:p w14:paraId="1E9DF307" w14:textId="77777777" w:rsidR="008A2803" w:rsidRDefault="008A2803" w:rsidP="008A2803">
          <w:pPr>
            <w:jc w:val="center"/>
            <w:rPr>
              <w:sz w:val="28"/>
              <w:szCs w:val="28"/>
            </w:rPr>
          </w:pPr>
        </w:p>
        <w:p w14:paraId="2C810C44" w14:textId="77777777" w:rsidR="008A2803" w:rsidRDefault="008A2803" w:rsidP="008A2803">
          <w:pPr>
            <w:jc w:val="center"/>
            <w:rPr>
              <w:sz w:val="28"/>
              <w:szCs w:val="28"/>
            </w:rPr>
          </w:pPr>
        </w:p>
        <w:p w14:paraId="6DC0536F" w14:textId="77777777" w:rsidR="008A2803" w:rsidRDefault="008A2803" w:rsidP="008A2803">
          <w:pPr>
            <w:jc w:val="center"/>
            <w:rPr>
              <w:sz w:val="28"/>
              <w:szCs w:val="28"/>
            </w:rPr>
          </w:pPr>
        </w:p>
        <w:p w14:paraId="064DB526" w14:textId="77777777" w:rsidR="008A2803" w:rsidRDefault="008A2803" w:rsidP="008A2803">
          <w:pPr>
            <w:jc w:val="center"/>
            <w:rPr>
              <w:sz w:val="28"/>
              <w:szCs w:val="28"/>
            </w:rPr>
          </w:pPr>
        </w:p>
        <w:p w14:paraId="6E2B34F7" w14:textId="77777777" w:rsidR="008A2803" w:rsidRDefault="008A2803" w:rsidP="008A2803">
          <w:pPr>
            <w:jc w:val="center"/>
            <w:rPr>
              <w:sz w:val="28"/>
              <w:szCs w:val="28"/>
            </w:rPr>
          </w:pPr>
          <w:r>
            <w:rPr>
              <w:sz w:val="28"/>
              <w:szCs w:val="28"/>
            </w:rPr>
            <w:t>Category:</w:t>
          </w:r>
        </w:p>
        <w:p w14:paraId="0A9BD07C" w14:textId="77777777" w:rsidR="008A2803" w:rsidRPr="0024508E" w:rsidRDefault="008A2803" w:rsidP="008A2803">
          <w:pPr>
            <w:jc w:val="center"/>
            <w:rPr>
              <w:sz w:val="28"/>
              <w:szCs w:val="28"/>
            </w:rPr>
          </w:pPr>
          <w:r>
            <w:rPr>
              <w:sz w:val="28"/>
              <w:szCs w:val="28"/>
            </w:rPr>
            <w:t>Social Sciences</w:t>
          </w:r>
        </w:p>
        <w:p w14:paraId="1699D621" w14:textId="77777777" w:rsidR="008A2803" w:rsidRDefault="008A2803" w:rsidP="008A2803">
          <w:pPr>
            <w:jc w:val="center"/>
            <w:rPr>
              <w:sz w:val="28"/>
              <w:szCs w:val="28"/>
            </w:rPr>
          </w:pPr>
        </w:p>
        <w:p w14:paraId="26B8627E" w14:textId="77777777" w:rsidR="008A2803" w:rsidRDefault="008A2803" w:rsidP="008A2803">
          <w:pPr>
            <w:jc w:val="center"/>
            <w:rPr>
              <w:sz w:val="28"/>
              <w:szCs w:val="28"/>
            </w:rPr>
          </w:pPr>
        </w:p>
        <w:p w14:paraId="0AA73F96" w14:textId="77777777" w:rsidR="008A2803" w:rsidRDefault="008A2803" w:rsidP="008A2803">
          <w:pPr>
            <w:jc w:val="center"/>
            <w:rPr>
              <w:sz w:val="28"/>
              <w:szCs w:val="28"/>
            </w:rPr>
          </w:pPr>
        </w:p>
        <w:p w14:paraId="4D3F1FBA" w14:textId="77777777" w:rsidR="008A2803" w:rsidRDefault="008A2803" w:rsidP="008A2803">
          <w:pPr>
            <w:jc w:val="center"/>
            <w:rPr>
              <w:sz w:val="28"/>
              <w:szCs w:val="28"/>
            </w:rPr>
          </w:pPr>
        </w:p>
        <w:p w14:paraId="09B1124B" w14:textId="77777777" w:rsidR="008A2803" w:rsidRDefault="008A2803" w:rsidP="008A2803">
          <w:pPr>
            <w:jc w:val="center"/>
            <w:rPr>
              <w:sz w:val="28"/>
              <w:szCs w:val="28"/>
            </w:rPr>
          </w:pPr>
        </w:p>
        <w:p w14:paraId="74D1ACBD" w14:textId="03138130" w:rsidR="003F0091" w:rsidRPr="0024508E" w:rsidRDefault="00272E47" w:rsidP="0024508E">
          <w:pPr>
            <w:jc w:val="center"/>
            <w:rPr>
              <w:sz w:val="28"/>
              <w:szCs w:val="28"/>
            </w:rPr>
            <w:sectPr w:rsidR="003F0091" w:rsidRPr="0024508E" w:rsidSect="00682F17">
              <w:headerReference w:type="even" r:id="rId9"/>
              <w:headerReference w:type="default" r:id="rId10"/>
              <w:pgSz w:w="11900" w:h="16840"/>
              <w:pgMar w:top="1584" w:right="1584" w:bottom="1584" w:left="1584" w:header="720" w:footer="720" w:gutter="0"/>
              <w:cols w:space="720"/>
              <w:titlePg/>
              <w:docGrid w:linePitch="360"/>
            </w:sectPr>
          </w:pPr>
        </w:p>
        <w:bookmarkStart w:id="0" w:name="_GoBack" w:displacedByCustomXml="next"/>
        <w:bookmarkEnd w:id="0" w:displacedByCustomXml="next"/>
      </w:sdtContent>
    </w:sdt>
    <w:p w14:paraId="599C3CD8" w14:textId="0ED07E14" w:rsidR="000A502B" w:rsidRPr="000A502B" w:rsidRDefault="000A502B" w:rsidP="00A93717">
      <w:pPr>
        <w:ind w:firstLine="720"/>
        <w:rPr>
          <w:rFonts w:eastAsia="Times New Roman" w:cs="Times New Roman"/>
        </w:rPr>
      </w:pPr>
      <w:r>
        <w:rPr>
          <w:rFonts w:eastAsia="Times New Roman" w:cs="Times New Roman"/>
          <w:i/>
          <w:lang w:val="en-GB"/>
        </w:rPr>
        <w:lastRenderedPageBreak/>
        <w:t xml:space="preserve">Ben </w:t>
      </w:r>
      <w:proofErr w:type="spellStart"/>
      <w:r>
        <w:rPr>
          <w:rFonts w:eastAsia="Times New Roman" w:cs="Times New Roman"/>
          <w:i/>
          <w:lang w:val="en-GB"/>
        </w:rPr>
        <w:t>Yanmasam</w:t>
      </w:r>
      <w:proofErr w:type="spellEnd"/>
      <w:r w:rsidRPr="00B45324">
        <w:rPr>
          <w:rFonts w:eastAsia="Times New Roman" w:cs="Times New Roman"/>
          <w:lang w:val="en-GB"/>
        </w:rPr>
        <w:tab/>
      </w:r>
      <w:r w:rsidRPr="00B45324">
        <w:rPr>
          <w:rFonts w:eastAsia="Times New Roman" w:cs="Times New Roman"/>
          <w:lang w:val="en-GB"/>
        </w:rPr>
        <w:tab/>
      </w:r>
      <w:r w:rsidRPr="00B45324">
        <w:rPr>
          <w:rFonts w:eastAsia="Times New Roman" w:cs="Times New Roman"/>
          <w:lang w:val="en-GB"/>
        </w:rPr>
        <w:tab/>
      </w:r>
      <w:r w:rsidRPr="00B45324">
        <w:rPr>
          <w:rFonts w:eastAsia="Times New Roman" w:cs="Times New Roman"/>
          <w:lang w:val="en-GB"/>
        </w:rPr>
        <w:tab/>
      </w:r>
      <w:r w:rsidR="00632641" w:rsidRPr="00B45324">
        <w:rPr>
          <w:rFonts w:eastAsia="Times New Roman" w:cs="Times New Roman"/>
          <w:lang w:val="en-GB"/>
        </w:rPr>
        <w:tab/>
      </w:r>
      <w:r>
        <w:rPr>
          <w:rFonts w:eastAsia="Times New Roman" w:cs="Times New Roman"/>
          <w:lang w:val="en-GB"/>
        </w:rPr>
        <w:t>If I don</w:t>
      </w:r>
      <w:r>
        <w:rPr>
          <w:rFonts w:eastAsia="Times New Roman" w:cs="Times New Roman"/>
        </w:rPr>
        <w:t>’t burn</w:t>
      </w:r>
    </w:p>
    <w:p w14:paraId="17FF2DEF" w14:textId="5E5CE2C2" w:rsidR="000A502B" w:rsidRPr="000A502B" w:rsidRDefault="008C78B0" w:rsidP="00A93717">
      <w:pPr>
        <w:ind w:firstLine="720"/>
        <w:rPr>
          <w:rFonts w:eastAsia="Times New Roman" w:cs="Times New Roman"/>
          <w:lang w:val="en-GB"/>
        </w:rPr>
      </w:pPr>
      <w:r>
        <w:rPr>
          <w:rFonts w:eastAsia="Times New Roman" w:cs="Times New Roman"/>
          <w:i/>
          <w:lang w:val="en-GB"/>
        </w:rPr>
        <w:t xml:space="preserve">  </w:t>
      </w:r>
      <w:proofErr w:type="spellStart"/>
      <w:r w:rsidR="000A502B">
        <w:rPr>
          <w:rFonts w:eastAsia="Times New Roman" w:cs="Times New Roman"/>
          <w:i/>
          <w:lang w:val="en-GB"/>
        </w:rPr>
        <w:t>Sen</w:t>
      </w:r>
      <w:proofErr w:type="spellEnd"/>
      <w:r w:rsidR="000A502B">
        <w:rPr>
          <w:rFonts w:eastAsia="Times New Roman" w:cs="Times New Roman"/>
          <w:i/>
          <w:lang w:val="en-GB"/>
        </w:rPr>
        <w:t xml:space="preserve"> </w:t>
      </w:r>
      <w:proofErr w:type="spellStart"/>
      <w:r w:rsidR="000A502B">
        <w:rPr>
          <w:rFonts w:eastAsia="Times New Roman" w:cs="Times New Roman"/>
          <w:i/>
          <w:lang w:val="en-GB"/>
        </w:rPr>
        <w:t>Yanmasan</w:t>
      </w:r>
      <w:proofErr w:type="spellEnd"/>
      <w:r w:rsidR="000A502B">
        <w:rPr>
          <w:rFonts w:eastAsia="Times New Roman" w:cs="Times New Roman"/>
          <w:i/>
          <w:lang w:val="en-GB"/>
        </w:rPr>
        <w:t>,</w:t>
      </w:r>
      <w:r w:rsidR="00632641">
        <w:rPr>
          <w:rFonts w:eastAsia="Times New Roman" w:cs="Times New Roman"/>
          <w:lang w:val="en-GB"/>
        </w:rPr>
        <w:tab/>
      </w:r>
      <w:r w:rsidR="00632641">
        <w:rPr>
          <w:rFonts w:eastAsia="Times New Roman" w:cs="Times New Roman"/>
          <w:lang w:val="en-GB"/>
        </w:rPr>
        <w:tab/>
      </w:r>
      <w:r w:rsidR="00632641">
        <w:rPr>
          <w:rFonts w:eastAsia="Times New Roman" w:cs="Times New Roman"/>
          <w:lang w:val="en-GB"/>
        </w:rPr>
        <w:tab/>
      </w:r>
      <w:r w:rsidR="00632641">
        <w:rPr>
          <w:rFonts w:eastAsia="Times New Roman" w:cs="Times New Roman"/>
          <w:lang w:val="en-GB"/>
        </w:rPr>
        <w:tab/>
      </w:r>
      <w:r w:rsidR="00632641">
        <w:rPr>
          <w:rFonts w:eastAsia="Times New Roman" w:cs="Times New Roman"/>
          <w:lang w:val="en-GB"/>
        </w:rPr>
        <w:tab/>
      </w:r>
      <w:r>
        <w:rPr>
          <w:rFonts w:eastAsia="Times New Roman" w:cs="Times New Roman"/>
          <w:lang w:val="en-GB"/>
        </w:rPr>
        <w:t xml:space="preserve">  </w:t>
      </w:r>
      <w:r w:rsidR="000A502B">
        <w:rPr>
          <w:rFonts w:eastAsia="Times New Roman" w:cs="Times New Roman"/>
          <w:lang w:val="en-GB"/>
        </w:rPr>
        <w:t>If you don’t burn</w:t>
      </w:r>
      <w:r w:rsidR="00B45324">
        <w:rPr>
          <w:rFonts w:eastAsia="Times New Roman" w:cs="Times New Roman"/>
          <w:lang w:val="en-GB"/>
        </w:rPr>
        <w:t>,</w:t>
      </w:r>
    </w:p>
    <w:p w14:paraId="3391F7AD" w14:textId="2B56313A" w:rsidR="000A502B" w:rsidRPr="000A502B" w:rsidRDefault="008C78B0" w:rsidP="008C78B0">
      <w:pPr>
        <w:rPr>
          <w:rFonts w:eastAsia="Times New Roman" w:cs="Times New Roman"/>
          <w:lang w:val="en-GB"/>
        </w:rPr>
      </w:pPr>
      <w:r>
        <w:rPr>
          <w:rFonts w:eastAsia="Times New Roman" w:cs="Times New Roman"/>
          <w:i/>
          <w:lang w:val="en-GB"/>
        </w:rPr>
        <w:t xml:space="preserve">  </w:t>
      </w:r>
      <w:r w:rsidR="00A93717">
        <w:rPr>
          <w:rFonts w:eastAsia="Times New Roman" w:cs="Times New Roman"/>
          <w:i/>
          <w:lang w:val="en-GB"/>
        </w:rPr>
        <w:tab/>
      </w:r>
      <w:r>
        <w:rPr>
          <w:rFonts w:eastAsia="Times New Roman" w:cs="Times New Roman"/>
          <w:i/>
          <w:lang w:val="en-GB"/>
        </w:rPr>
        <w:t xml:space="preserve">  </w:t>
      </w:r>
      <w:r w:rsidR="00A93717">
        <w:rPr>
          <w:rFonts w:eastAsia="Times New Roman" w:cs="Times New Roman"/>
          <w:i/>
          <w:lang w:val="en-GB"/>
        </w:rPr>
        <w:t xml:space="preserve">  </w:t>
      </w:r>
      <w:r w:rsidR="000A502B">
        <w:rPr>
          <w:rFonts w:eastAsia="Times New Roman" w:cs="Times New Roman"/>
          <w:i/>
          <w:lang w:val="en-GB"/>
        </w:rPr>
        <w:t xml:space="preserve">Biz </w:t>
      </w:r>
      <w:proofErr w:type="spellStart"/>
      <w:r w:rsidR="000A502B">
        <w:rPr>
          <w:rFonts w:eastAsia="Times New Roman" w:cs="Times New Roman"/>
          <w:i/>
          <w:lang w:val="en-GB"/>
        </w:rPr>
        <w:t>yanmasak</w:t>
      </w:r>
      <w:proofErr w:type="spellEnd"/>
      <w:r w:rsidR="000A502B">
        <w:rPr>
          <w:rFonts w:eastAsia="Times New Roman" w:cs="Times New Roman"/>
          <w:i/>
          <w:lang w:val="en-GB"/>
        </w:rPr>
        <w:t>,</w:t>
      </w:r>
      <w:r>
        <w:rPr>
          <w:rFonts w:eastAsia="Times New Roman" w:cs="Times New Roman"/>
          <w:lang w:val="en-GB"/>
        </w:rPr>
        <w:tab/>
      </w:r>
      <w:r>
        <w:rPr>
          <w:rFonts w:eastAsia="Times New Roman" w:cs="Times New Roman"/>
          <w:lang w:val="en-GB"/>
        </w:rPr>
        <w:tab/>
      </w:r>
      <w:r>
        <w:rPr>
          <w:rFonts w:eastAsia="Times New Roman" w:cs="Times New Roman"/>
          <w:lang w:val="en-GB"/>
        </w:rPr>
        <w:tab/>
      </w:r>
      <w:r>
        <w:rPr>
          <w:rFonts w:eastAsia="Times New Roman" w:cs="Times New Roman"/>
          <w:lang w:val="en-GB"/>
        </w:rPr>
        <w:tab/>
      </w:r>
      <w:r>
        <w:rPr>
          <w:rFonts w:eastAsia="Times New Roman" w:cs="Times New Roman"/>
          <w:lang w:val="en-GB"/>
        </w:rPr>
        <w:tab/>
        <w:t xml:space="preserve">    </w:t>
      </w:r>
      <w:r w:rsidR="000A502B">
        <w:rPr>
          <w:rFonts w:eastAsia="Times New Roman" w:cs="Times New Roman"/>
          <w:lang w:val="en-GB"/>
        </w:rPr>
        <w:t>If we don’t burn</w:t>
      </w:r>
      <w:r w:rsidR="00B45324">
        <w:rPr>
          <w:rFonts w:eastAsia="Times New Roman" w:cs="Times New Roman"/>
          <w:lang w:val="en-GB"/>
        </w:rPr>
        <w:t>,</w:t>
      </w:r>
    </w:p>
    <w:p w14:paraId="79044E56" w14:textId="24AB35AC" w:rsidR="001635F2" w:rsidRPr="001635F2" w:rsidRDefault="008C78B0" w:rsidP="008C78B0">
      <w:pPr>
        <w:rPr>
          <w:rFonts w:eastAsia="Times New Roman" w:cs="Times New Roman"/>
          <w:lang w:val="tr-TR"/>
        </w:rPr>
      </w:pPr>
      <w:r>
        <w:rPr>
          <w:rFonts w:eastAsia="Times New Roman" w:cs="Times New Roman"/>
          <w:i/>
          <w:lang w:val="en-GB"/>
        </w:rPr>
        <w:t xml:space="preserve">     </w:t>
      </w:r>
      <w:r w:rsidR="00A93717">
        <w:rPr>
          <w:rFonts w:eastAsia="Times New Roman" w:cs="Times New Roman"/>
          <w:i/>
          <w:lang w:val="en-GB"/>
        </w:rPr>
        <w:tab/>
      </w:r>
      <w:r>
        <w:rPr>
          <w:rFonts w:eastAsia="Times New Roman" w:cs="Times New Roman"/>
          <w:i/>
          <w:lang w:val="en-GB"/>
        </w:rPr>
        <w:t xml:space="preserve"> </w:t>
      </w:r>
      <w:r w:rsidR="00A93717">
        <w:rPr>
          <w:rFonts w:eastAsia="Times New Roman" w:cs="Times New Roman"/>
          <w:i/>
          <w:lang w:val="en-GB"/>
        </w:rPr>
        <w:t xml:space="preserve">     </w:t>
      </w:r>
      <w:proofErr w:type="spellStart"/>
      <w:proofErr w:type="gramStart"/>
      <w:r w:rsidR="000A502B">
        <w:rPr>
          <w:rFonts w:eastAsia="Times New Roman" w:cs="Times New Roman"/>
          <w:i/>
          <w:lang w:val="en-GB"/>
        </w:rPr>
        <w:t>nas</w:t>
      </w:r>
      <w:r w:rsidR="000A502B">
        <w:rPr>
          <w:rFonts w:eastAsia="Times New Roman" w:cs="Times New Roman"/>
          <w:i/>
          <w:lang w:val="tr-TR"/>
        </w:rPr>
        <w:t>ıl</w:t>
      </w:r>
      <w:proofErr w:type="spellEnd"/>
      <w:proofErr w:type="gramEnd"/>
      <w:r w:rsidR="000A502B">
        <w:rPr>
          <w:rFonts w:eastAsia="Times New Roman" w:cs="Times New Roman"/>
          <w:i/>
          <w:lang w:val="tr-TR"/>
        </w:rPr>
        <w:t xml:space="preserve"> </w:t>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t xml:space="preserve">      how </w:t>
      </w:r>
      <w:proofErr w:type="spellStart"/>
      <w:r w:rsidR="001635F2">
        <w:rPr>
          <w:rFonts w:eastAsia="Times New Roman" w:cs="Times New Roman"/>
          <w:lang w:val="tr-TR"/>
        </w:rPr>
        <w:t>will</w:t>
      </w:r>
      <w:proofErr w:type="spellEnd"/>
    </w:p>
    <w:p w14:paraId="0FBC2E74" w14:textId="1F0E1C89" w:rsidR="000A502B" w:rsidRPr="000A502B" w:rsidRDefault="000A502B" w:rsidP="00076C32">
      <w:pPr>
        <w:ind w:left="720" w:firstLine="720"/>
        <w:rPr>
          <w:rFonts w:eastAsia="Times New Roman" w:cs="Times New Roman"/>
          <w:lang w:val="tr-TR"/>
        </w:rPr>
      </w:pPr>
      <w:r>
        <w:rPr>
          <w:rFonts w:eastAsia="Times New Roman" w:cs="Times New Roman"/>
          <w:i/>
          <w:lang w:val="tr-TR"/>
        </w:rPr>
        <w:t xml:space="preserve">çıkar </w:t>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t xml:space="preserve">        </w:t>
      </w:r>
      <w:proofErr w:type="spellStart"/>
      <w:r w:rsidR="00597FF8">
        <w:rPr>
          <w:rFonts w:eastAsia="Times New Roman" w:cs="Times New Roman"/>
          <w:lang w:val="tr-TR"/>
        </w:rPr>
        <w:t>the</w:t>
      </w:r>
      <w:proofErr w:type="spellEnd"/>
      <w:r w:rsidR="00597FF8">
        <w:rPr>
          <w:rFonts w:eastAsia="Times New Roman" w:cs="Times New Roman"/>
          <w:lang w:val="tr-TR"/>
        </w:rPr>
        <w:t xml:space="preserve"> </w:t>
      </w:r>
      <w:proofErr w:type="spellStart"/>
      <w:r w:rsidR="00597FF8">
        <w:rPr>
          <w:rFonts w:eastAsia="Times New Roman" w:cs="Times New Roman"/>
          <w:lang w:val="tr-TR"/>
        </w:rPr>
        <w:t>light</w:t>
      </w:r>
      <w:proofErr w:type="spellEnd"/>
    </w:p>
    <w:p w14:paraId="08DA6792" w14:textId="1A2599F6" w:rsidR="000A502B" w:rsidRPr="000A502B" w:rsidRDefault="008C78B0" w:rsidP="008C78B0">
      <w:pPr>
        <w:rPr>
          <w:rFonts w:eastAsia="Times New Roman" w:cs="Times New Roman"/>
          <w:lang w:val="tr-TR"/>
        </w:rPr>
      </w:pPr>
      <w:r>
        <w:rPr>
          <w:rFonts w:eastAsia="Times New Roman" w:cs="Times New Roman"/>
          <w:i/>
          <w:lang w:val="tr-TR"/>
        </w:rPr>
        <w:t xml:space="preserve">       </w:t>
      </w:r>
      <w:r w:rsidR="00A93717">
        <w:rPr>
          <w:rFonts w:eastAsia="Times New Roman" w:cs="Times New Roman"/>
          <w:i/>
          <w:lang w:val="tr-TR"/>
        </w:rPr>
        <w:tab/>
      </w:r>
      <w:r>
        <w:rPr>
          <w:rFonts w:eastAsia="Times New Roman" w:cs="Times New Roman"/>
          <w:i/>
          <w:lang w:val="tr-TR"/>
        </w:rPr>
        <w:t xml:space="preserve"> </w:t>
      </w:r>
      <w:r w:rsidR="00A93717">
        <w:rPr>
          <w:rFonts w:eastAsia="Times New Roman" w:cs="Times New Roman"/>
          <w:i/>
          <w:lang w:val="tr-TR"/>
        </w:rPr>
        <w:t xml:space="preserve">   </w:t>
      </w:r>
      <w:r w:rsidR="000A502B">
        <w:rPr>
          <w:rFonts w:eastAsia="Times New Roman" w:cs="Times New Roman"/>
          <w:i/>
          <w:lang w:val="tr-TR"/>
        </w:rPr>
        <w:t>karanlıklar</w:t>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t xml:space="preserve">          </w:t>
      </w:r>
      <w:r w:rsidR="00A93717">
        <w:rPr>
          <w:rFonts w:eastAsia="Times New Roman" w:cs="Times New Roman"/>
          <w:lang w:val="tr-TR"/>
        </w:rPr>
        <w:t xml:space="preserve">      </w:t>
      </w:r>
      <w:proofErr w:type="spellStart"/>
      <w:r w:rsidR="00597FF8">
        <w:rPr>
          <w:rFonts w:eastAsia="Times New Roman" w:cs="Times New Roman"/>
          <w:lang w:val="tr-TR"/>
        </w:rPr>
        <w:t>vanquish</w:t>
      </w:r>
      <w:proofErr w:type="spellEnd"/>
    </w:p>
    <w:p w14:paraId="24E328F8" w14:textId="48C6589B" w:rsidR="000A502B" w:rsidRPr="000A502B" w:rsidRDefault="008C78B0" w:rsidP="008C78B0">
      <w:pPr>
        <w:rPr>
          <w:rFonts w:eastAsia="Times New Roman" w:cs="Times New Roman"/>
          <w:lang w:val="tr-TR"/>
        </w:rPr>
      </w:pPr>
      <w:r>
        <w:rPr>
          <w:rFonts w:eastAsia="Times New Roman" w:cs="Times New Roman"/>
          <w:i/>
          <w:lang w:val="tr-TR"/>
        </w:rPr>
        <w:t xml:space="preserve">        </w:t>
      </w:r>
      <w:r w:rsidR="00A93717">
        <w:rPr>
          <w:rFonts w:eastAsia="Times New Roman" w:cs="Times New Roman"/>
          <w:i/>
          <w:lang w:val="tr-TR"/>
        </w:rPr>
        <w:tab/>
      </w:r>
      <w:r>
        <w:rPr>
          <w:rFonts w:eastAsia="Times New Roman" w:cs="Times New Roman"/>
          <w:i/>
          <w:lang w:val="tr-TR"/>
        </w:rPr>
        <w:t xml:space="preserve">  </w:t>
      </w:r>
      <w:r w:rsidR="00A93717">
        <w:rPr>
          <w:rFonts w:eastAsia="Times New Roman" w:cs="Times New Roman"/>
          <w:i/>
          <w:lang w:val="tr-TR"/>
        </w:rPr>
        <w:t xml:space="preserve">   </w:t>
      </w:r>
      <w:r w:rsidR="000A502B">
        <w:rPr>
          <w:rFonts w:eastAsia="Times New Roman" w:cs="Times New Roman"/>
          <w:i/>
          <w:lang w:val="tr-TR"/>
        </w:rPr>
        <w:t>aydınlığa</w:t>
      </w:r>
      <w:r w:rsidR="00B45324">
        <w:rPr>
          <w:rFonts w:eastAsia="Times New Roman" w:cs="Times New Roman"/>
          <w:i/>
          <w:lang w:val="tr-TR"/>
        </w:rPr>
        <w:t>?</w:t>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r>
      <w:r w:rsidR="001635F2">
        <w:rPr>
          <w:rFonts w:eastAsia="Times New Roman" w:cs="Times New Roman"/>
          <w:lang w:val="tr-TR"/>
        </w:rPr>
        <w:tab/>
        <w:t xml:space="preserve">            </w:t>
      </w:r>
      <w:r w:rsidR="00A93717">
        <w:rPr>
          <w:rFonts w:eastAsia="Times New Roman" w:cs="Times New Roman"/>
          <w:lang w:val="tr-TR"/>
        </w:rPr>
        <w:t xml:space="preserve">      </w:t>
      </w:r>
      <w:proofErr w:type="spellStart"/>
      <w:r w:rsidR="00597FF8">
        <w:rPr>
          <w:rFonts w:eastAsia="Times New Roman" w:cs="Times New Roman"/>
          <w:lang w:val="tr-TR"/>
        </w:rPr>
        <w:t>the</w:t>
      </w:r>
      <w:proofErr w:type="spellEnd"/>
      <w:r w:rsidR="00597FF8">
        <w:rPr>
          <w:rFonts w:eastAsia="Times New Roman" w:cs="Times New Roman"/>
          <w:lang w:val="tr-TR"/>
        </w:rPr>
        <w:t xml:space="preserve"> </w:t>
      </w:r>
      <w:proofErr w:type="spellStart"/>
      <w:r w:rsidR="00597FF8">
        <w:rPr>
          <w:rFonts w:eastAsia="Times New Roman" w:cs="Times New Roman"/>
          <w:lang w:val="tr-TR"/>
        </w:rPr>
        <w:t>darkness</w:t>
      </w:r>
      <w:proofErr w:type="spellEnd"/>
      <w:r w:rsidR="000A502B">
        <w:rPr>
          <w:rFonts w:eastAsia="Times New Roman" w:cs="Times New Roman"/>
          <w:lang w:val="tr-TR"/>
        </w:rPr>
        <w:t>?</w:t>
      </w:r>
    </w:p>
    <w:p w14:paraId="7640335B" w14:textId="77777777" w:rsidR="000A502B" w:rsidRDefault="000A502B" w:rsidP="00D4303C">
      <w:pPr>
        <w:spacing w:line="480" w:lineRule="auto"/>
        <w:rPr>
          <w:rFonts w:eastAsia="Times New Roman" w:cs="Times New Roman"/>
          <w:lang w:val="en-GB"/>
        </w:rPr>
      </w:pPr>
    </w:p>
    <w:p w14:paraId="165D088B" w14:textId="24194F38" w:rsidR="00E14BAB" w:rsidRDefault="00B47CCB" w:rsidP="007F28BC">
      <w:pPr>
        <w:tabs>
          <w:tab w:val="left" w:pos="720"/>
        </w:tabs>
        <w:spacing w:line="480" w:lineRule="auto"/>
        <w:rPr>
          <w:rFonts w:eastAsia="Times New Roman" w:cs="Times New Roman"/>
          <w:lang w:val="en-GB"/>
        </w:rPr>
      </w:pPr>
      <w:r>
        <w:rPr>
          <w:rFonts w:eastAsia="Times New Roman" w:cs="Times New Roman"/>
          <w:lang w:val="en-GB"/>
        </w:rPr>
        <w:t xml:space="preserve">Written in 1930, this excerpt from </w:t>
      </w:r>
      <w:proofErr w:type="spellStart"/>
      <w:r>
        <w:rPr>
          <w:rFonts w:eastAsia="Times New Roman" w:cs="Times New Roman"/>
          <w:lang w:val="en-GB"/>
        </w:rPr>
        <w:t>Naz</w:t>
      </w:r>
      <w:r w:rsidRPr="00282A5E">
        <w:rPr>
          <w:rFonts w:eastAsia="Times New Roman" w:cs="Times New Roman"/>
          <w:lang w:val="en-GB"/>
        </w:rPr>
        <w:t>ı</w:t>
      </w:r>
      <w:r>
        <w:rPr>
          <w:rFonts w:eastAsia="Times New Roman" w:cs="Times New Roman"/>
          <w:lang w:val="en-GB"/>
        </w:rPr>
        <w:t>m</w:t>
      </w:r>
      <w:proofErr w:type="spellEnd"/>
      <w:r>
        <w:rPr>
          <w:rFonts w:eastAsia="Times New Roman" w:cs="Times New Roman"/>
          <w:lang w:val="en-GB"/>
        </w:rPr>
        <w:t xml:space="preserve"> </w:t>
      </w:r>
      <w:proofErr w:type="spellStart"/>
      <w:r>
        <w:rPr>
          <w:rFonts w:eastAsia="Times New Roman" w:cs="Times New Roman"/>
          <w:lang w:val="en-GB"/>
        </w:rPr>
        <w:t>Hikmet’s</w:t>
      </w:r>
      <w:proofErr w:type="spellEnd"/>
      <w:r>
        <w:rPr>
          <w:rFonts w:eastAsia="Times New Roman" w:cs="Times New Roman"/>
          <w:lang w:val="en-GB"/>
        </w:rPr>
        <w:t xml:space="preserve"> poem </w:t>
      </w:r>
      <w:proofErr w:type="spellStart"/>
      <w:r w:rsidR="0024508E">
        <w:rPr>
          <w:rFonts w:eastAsia="Times New Roman" w:cs="Times New Roman"/>
          <w:i/>
          <w:lang w:val="en-GB"/>
        </w:rPr>
        <w:t>Kerem</w:t>
      </w:r>
      <w:proofErr w:type="spellEnd"/>
      <w:r w:rsidR="0024508E">
        <w:rPr>
          <w:rFonts w:eastAsia="Times New Roman" w:cs="Times New Roman"/>
          <w:i/>
          <w:lang w:val="en-GB"/>
        </w:rPr>
        <w:t xml:space="preserve"> </w:t>
      </w:r>
      <w:proofErr w:type="spellStart"/>
      <w:r w:rsidR="0024508E" w:rsidRPr="0024508E">
        <w:rPr>
          <w:rFonts w:eastAsia="Times New Roman" w:cs="Times New Roman"/>
          <w:i/>
          <w:lang w:val="en-GB"/>
        </w:rPr>
        <w:t>Gibi</w:t>
      </w:r>
      <w:proofErr w:type="spellEnd"/>
      <w:r w:rsidR="0024508E">
        <w:rPr>
          <w:rFonts w:eastAsia="Times New Roman" w:cs="Times New Roman"/>
          <w:lang w:val="en-GB"/>
        </w:rPr>
        <w:t xml:space="preserve">, or </w:t>
      </w:r>
      <w:r w:rsidRPr="0024508E">
        <w:rPr>
          <w:rFonts w:eastAsia="Times New Roman" w:cs="Times New Roman"/>
          <w:i/>
          <w:lang w:val="en-GB"/>
        </w:rPr>
        <w:t>Like</w:t>
      </w:r>
      <w:r>
        <w:rPr>
          <w:rFonts w:eastAsia="Times New Roman" w:cs="Times New Roman"/>
          <w:i/>
          <w:lang w:val="en-GB"/>
        </w:rPr>
        <w:t xml:space="preserve"> </w:t>
      </w:r>
      <w:proofErr w:type="spellStart"/>
      <w:r>
        <w:rPr>
          <w:rFonts w:eastAsia="Times New Roman" w:cs="Times New Roman"/>
          <w:i/>
          <w:lang w:val="en-GB"/>
        </w:rPr>
        <w:t>Kerem</w:t>
      </w:r>
      <w:proofErr w:type="spellEnd"/>
      <w:r w:rsidR="0024508E">
        <w:rPr>
          <w:rFonts w:eastAsia="Times New Roman" w:cs="Times New Roman"/>
          <w:lang w:val="en-GB"/>
        </w:rPr>
        <w:t>,</w:t>
      </w:r>
      <w:r>
        <w:rPr>
          <w:rFonts w:eastAsia="Times New Roman" w:cs="Times New Roman"/>
          <w:lang w:val="en-GB"/>
        </w:rPr>
        <w:t xml:space="preserve"> exemplifies his belief in the power of passionate </w:t>
      </w:r>
      <w:r w:rsidR="007C30C8">
        <w:rPr>
          <w:rFonts w:eastAsia="Times New Roman" w:cs="Times New Roman"/>
          <w:lang w:val="en-GB"/>
        </w:rPr>
        <w:t>poetry</w:t>
      </w:r>
      <w:r w:rsidR="00F17A6A">
        <w:rPr>
          <w:rFonts w:eastAsia="Times New Roman" w:cs="Times New Roman"/>
          <w:lang w:val="en-GB"/>
        </w:rPr>
        <w:t xml:space="preserve"> to </w:t>
      </w:r>
      <w:r w:rsidR="007C30C8">
        <w:rPr>
          <w:rFonts w:eastAsia="Times New Roman" w:cs="Times New Roman"/>
          <w:lang w:val="en-GB"/>
        </w:rPr>
        <w:t>destroy</w:t>
      </w:r>
      <w:r>
        <w:rPr>
          <w:rFonts w:eastAsia="Times New Roman" w:cs="Times New Roman"/>
          <w:lang w:val="en-GB"/>
        </w:rPr>
        <w:t xml:space="preserve"> oppression and </w:t>
      </w:r>
      <w:r w:rsidR="007C30C8">
        <w:rPr>
          <w:rFonts w:eastAsia="Times New Roman" w:cs="Times New Roman"/>
          <w:lang w:val="en-GB"/>
        </w:rPr>
        <w:t>inequality</w:t>
      </w:r>
      <w:r w:rsidR="00446CBA">
        <w:rPr>
          <w:rFonts w:eastAsia="Times New Roman" w:cs="Times New Roman"/>
          <w:lang w:val="en-GB"/>
        </w:rPr>
        <w:t>. While t</w:t>
      </w:r>
      <w:r w:rsidR="004376D6" w:rsidRPr="00282A5E">
        <w:rPr>
          <w:rFonts w:eastAsia="Times New Roman" w:cs="Times New Roman"/>
          <w:lang w:val="en-GB"/>
        </w:rPr>
        <w:t xml:space="preserve">he </w:t>
      </w:r>
      <w:r w:rsidR="00F85044" w:rsidRPr="00282A5E">
        <w:rPr>
          <w:rFonts w:eastAsia="Times New Roman" w:cs="Times New Roman"/>
          <w:lang w:val="en-GB"/>
        </w:rPr>
        <w:t xml:space="preserve">vocalic inflections of the Turkish </w:t>
      </w:r>
      <w:r w:rsidR="0090616D" w:rsidRPr="00282A5E">
        <w:rPr>
          <w:rFonts w:eastAsia="Times New Roman" w:cs="Times New Roman"/>
          <w:lang w:val="en-GB"/>
        </w:rPr>
        <w:t>might be</w:t>
      </w:r>
      <w:r w:rsidR="00F85044" w:rsidRPr="00282A5E">
        <w:rPr>
          <w:rFonts w:eastAsia="Times New Roman" w:cs="Times New Roman"/>
          <w:lang w:val="en-GB"/>
        </w:rPr>
        <w:t xml:space="preserve"> untranslatable into English, </w:t>
      </w:r>
      <w:r w:rsidR="00446CBA">
        <w:rPr>
          <w:rFonts w:eastAsia="Times New Roman" w:cs="Times New Roman"/>
          <w:lang w:val="en-GB"/>
        </w:rPr>
        <w:t>this</w:t>
      </w:r>
      <w:r w:rsidR="00F85044" w:rsidRPr="00282A5E">
        <w:rPr>
          <w:rFonts w:eastAsia="Times New Roman" w:cs="Times New Roman"/>
          <w:lang w:val="en-GB"/>
        </w:rPr>
        <w:t xml:space="preserve"> </w:t>
      </w:r>
      <w:r w:rsidR="00BA7474" w:rsidRPr="00282A5E">
        <w:rPr>
          <w:rFonts w:eastAsia="Times New Roman" w:cs="Times New Roman"/>
          <w:lang w:val="en-GB"/>
        </w:rPr>
        <w:t>political</w:t>
      </w:r>
      <w:r w:rsidR="00F85044" w:rsidRPr="00282A5E">
        <w:rPr>
          <w:rFonts w:eastAsia="Times New Roman" w:cs="Times New Roman"/>
          <w:lang w:val="en-GB"/>
        </w:rPr>
        <w:t xml:space="preserve"> </w:t>
      </w:r>
      <w:r w:rsidR="00446CBA">
        <w:rPr>
          <w:rFonts w:eastAsia="Times New Roman" w:cs="Times New Roman"/>
          <w:lang w:val="en-GB"/>
        </w:rPr>
        <w:t>vision of the Turkish poet</w:t>
      </w:r>
      <w:r w:rsidR="00BA7474" w:rsidRPr="00282A5E">
        <w:rPr>
          <w:rFonts w:eastAsia="Times New Roman" w:cs="Times New Roman"/>
          <w:lang w:val="en-GB"/>
        </w:rPr>
        <w:t xml:space="preserve"> is</w:t>
      </w:r>
      <w:r w:rsidR="00BA7474" w:rsidRPr="00282A5E">
        <w:rPr>
          <w:rFonts w:eastAsia="Times New Roman" w:cs="Times New Roman"/>
        </w:rPr>
        <w:t xml:space="preserve"> universally </w:t>
      </w:r>
      <w:r w:rsidR="0090616D" w:rsidRPr="00282A5E">
        <w:rPr>
          <w:rFonts w:eastAsia="Times New Roman" w:cs="Times New Roman"/>
        </w:rPr>
        <w:t>understood</w:t>
      </w:r>
      <w:r w:rsidR="00446CBA">
        <w:rPr>
          <w:rFonts w:eastAsia="Times New Roman" w:cs="Times New Roman"/>
        </w:rPr>
        <w:t>.</w:t>
      </w:r>
      <w:r w:rsidR="00F85044" w:rsidRPr="00282A5E">
        <w:rPr>
          <w:rStyle w:val="FootnoteReference"/>
          <w:rFonts w:eastAsia="Times New Roman" w:cs="Times New Roman"/>
        </w:rPr>
        <w:footnoteReference w:id="1"/>
      </w:r>
      <w:r w:rsidR="00817599">
        <w:rPr>
          <w:rFonts w:eastAsia="Times New Roman" w:cs="Times New Roman"/>
        </w:rPr>
        <w:t xml:space="preserve"> </w:t>
      </w:r>
      <w:r w:rsidR="00803241">
        <w:rPr>
          <w:rFonts w:eastAsia="Times New Roman" w:cs="Times New Roman"/>
        </w:rPr>
        <w:t xml:space="preserve">Celebrated as one of the greatest poets of modern Turkey, </w:t>
      </w:r>
      <w:proofErr w:type="spellStart"/>
      <w:r w:rsidR="00803241">
        <w:rPr>
          <w:rFonts w:eastAsia="Times New Roman" w:cs="Times New Roman"/>
        </w:rPr>
        <w:t>Naz</w:t>
      </w:r>
      <w:r w:rsidR="00803241">
        <w:rPr>
          <w:rFonts w:eastAsia="Times New Roman" w:cs="Times New Roman"/>
          <w:lang w:val="en-GB"/>
        </w:rPr>
        <w:t>ı</w:t>
      </w:r>
      <w:proofErr w:type="spellEnd"/>
      <w:r w:rsidR="00803241">
        <w:rPr>
          <w:rFonts w:eastAsia="Times New Roman" w:cs="Times New Roman"/>
        </w:rPr>
        <w:t xml:space="preserve">m </w:t>
      </w:r>
      <w:proofErr w:type="spellStart"/>
      <w:r w:rsidR="00803241">
        <w:rPr>
          <w:rFonts w:eastAsia="Times New Roman" w:cs="Times New Roman"/>
        </w:rPr>
        <w:t>Hikmet</w:t>
      </w:r>
      <w:proofErr w:type="spellEnd"/>
      <w:r w:rsidR="00803241">
        <w:rPr>
          <w:rFonts w:eastAsia="Times New Roman" w:cs="Times New Roman"/>
        </w:rPr>
        <w:t xml:space="preserve"> </w:t>
      </w:r>
      <w:r w:rsidR="004D7C1E">
        <w:rPr>
          <w:rFonts w:eastAsia="Times New Roman" w:cs="Times New Roman"/>
        </w:rPr>
        <w:t>Ran</w:t>
      </w:r>
      <w:r w:rsidR="00B4255D">
        <w:rPr>
          <w:rFonts w:eastAsia="Times New Roman" w:cs="Times New Roman"/>
        </w:rPr>
        <w:t xml:space="preserve"> grew up in </w:t>
      </w:r>
      <w:r w:rsidR="001F0720">
        <w:rPr>
          <w:rFonts w:eastAsia="Times New Roman" w:cs="Times New Roman"/>
        </w:rPr>
        <w:t xml:space="preserve">the </w:t>
      </w:r>
      <w:r w:rsidR="00B4255D">
        <w:rPr>
          <w:rFonts w:eastAsia="Times New Roman" w:cs="Times New Roman"/>
        </w:rPr>
        <w:t>transforming world</w:t>
      </w:r>
      <w:r w:rsidR="001F0720">
        <w:rPr>
          <w:rFonts w:eastAsia="Times New Roman" w:cs="Times New Roman"/>
        </w:rPr>
        <w:t xml:space="preserve"> of the early twentieth century</w:t>
      </w:r>
      <w:r w:rsidR="00E11DE9">
        <w:rPr>
          <w:rFonts w:eastAsia="Times New Roman" w:cs="Times New Roman"/>
        </w:rPr>
        <w:t xml:space="preserve">, and spent his life trying to </w:t>
      </w:r>
      <w:r w:rsidR="00632978">
        <w:rPr>
          <w:rFonts w:eastAsia="Times New Roman" w:cs="Times New Roman"/>
        </w:rPr>
        <w:t xml:space="preserve">shape </w:t>
      </w:r>
      <w:r w:rsidR="00E11DE9">
        <w:rPr>
          <w:rFonts w:eastAsia="Times New Roman" w:cs="Times New Roman"/>
        </w:rPr>
        <w:t xml:space="preserve">this </w:t>
      </w:r>
      <w:r w:rsidR="00B4255D">
        <w:rPr>
          <w:rFonts w:eastAsia="Times New Roman" w:cs="Times New Roman"/>
        </w:rPr>
        <w:t>shifting</w:t>
      </w:r>
      <w:r w:rsidR="00E11DE9">
        <w:rPr>
          <w:rFonts w:eastAsia="Times New Roman" w:cs="Times New Roman"/>
        </w:rPr>
        <w:t xml:space="preserve"> wor</w:t>
      </w:r>
      <w:r w:rsidR="00876900">
        <w:rPr>
          <w:rFonts w:eastAsia="Times New Roman" w:cs="Times New Roman"/>
        </w:rPr>
        <w:t>ld through his vision</w:t>
      </w:r>
      <w:r w:rsidR="00C05F7E">
        <w:rPr>
          <w:rFonts w:eastAsia="Times New Roman" w:cs="Times New Roman"/>
        </w:rPr>
        <w:t xml:space="preserve">ary poetry. </w:t>
      </w:r>
      <w:proofErr w:type="spellStart"/>
      <w:r w:rsidR="00BB4922" w:rsidRPr="00F52C3A">
        <w:rPr>
          <w:rFonts w:eastAsia="Times New Roman" w:cs="Times New Roman"/>
          <w:color w:val="000000" w:themeColor="text1"/>
        </w:rPr>
        <w:t>Hikmet’s</w:t>
      </w:r>
      <w:proofErr w:type="spellEnd"/>
      <w:r w:rsidR="00BB4922" w:rsidRPr="00F52C3A">
        <w:rPr>
          <w:rFonts w:eastAsia="Times New Roman" w:cs="Times New Roman"/>
          <w:color w:val="000000" w:themeColor="text1"/>
        </w:rPr>
        <w:t xml:space="preserve"> </w:t>
      </w:r>
      <w:r w:rsidR="00FF07DE">
        <w:rPr>
          <w:rFonts w:eastAsia="Times New Roman" w:cs="Times New Roman"/>
          <w:color w:val="000000" w:themeColor="text1"/>
        </w:rPr>
        <w:t>idealistic</w:t>
      </w:r>
      <w:r w:rsidR="00BB4922" w:rsidRPr="00F52C3A">
        <w:rPr>
          <w:rFonts w:eastAsia="Times New Roman" w:cs="Times New Roman"/>
          <w:color w:val="000000" w:themeColor="text1"/>
        </w:rPr>
        <w:t xml:space="preserve"> </w:t>
      </w:r>
      <w:r w:rsidR="007C30C8">
        <w:rPr>
          <w:rFonts w:eastAsia="Times New Roman" w:cs="Times New Roman"/>
          <w:color w:val="000000" w:themeColor="text1"/>
        </w:rPr>
        <w:t>verses</w:t>
      </w:r>
      <w:r w:rsidR="00C05F7E" w:rsidRPr="00F52C3A">
        <w:rPr>
          <w:rFonts w:eastAsia="Times New Roman" w:cs="Times New Roman"/>
          <w:color w:val="000000" w:themeColor="text1"/>
        </w:rPr>
        <w:t xml:space="preserve"> embodied images of nationalism, romanticism, and communism, leading his contemporaries to present him as a traitor to Turkey, </w:t>
      </w:r>
      <w:r w:rsidR="00F52C3A">
        <w:rPr>
          <w:rFonts w:eastAsia="Times New Roman" w:cs="Times New Roman"/>
          <w:color w:val="000000" w:themeColor="text1"/>
        </w:rPr>
        <w:t>a</w:t>
      </w:r>
      <w:r w:rsidR="007C30C8">
        <w:rPr>
          <w:rFonts w:eastAsia="Times New Roman" w:cs="Times New Roman"/>
          <w:color w:val="000000" w:themeColor="text1"/>
        </w:rPr>
        <w:t xml:space="preserve"> reputation </w:t>
      </w:r>
      <w:r w:rsidR="00F52C3A">
        <w:rPr>
          <w:rFonts w:eastAsia="Times New Roman" w:cs="Times New Roman"/>
          <w:color w:val="000000" w:themeColor="text1"/>
        </w:rPr>
        <w:t>that led</w:t>
      </w:r>
      <w:r w:rsidR="00C05F7E" w:rsidRPr="00F52C3A">
        <w:rPr>
          <w:rFonts w:eastAsia="Times New Roman" w:cs="Times New Roman"/>
          <w:color w:val="000000" w:themeColor="text1"/>
        </w:rPr>
        <w:t xml:space="preserve"> to </w:t>
      </w:r>
      <w:r w:rsidR="00161C8C">
        <w:rPr>
          <w:rFonts w:eastAsia="Times New Roman" w:cs="Times New Roman"/>
          <w:color w:val="000000" w:themeColor="text1"/>
        </w:rPr>
        <w:t>multiple</w:t>
      </w:r>
      <w:r w:rsidR="00E11DE9" w:rsidRPr="00F52C3A">
        <w:rPr>
          <w:rFonts w:eastAsia="Times New Roman" w:cs="Times New Roman"/>
          <w:color w:val="000000" w:themeColor="text1"/>
        </w:rPr>
        <w:t xml:space="preserve"> incarcerations</w:t>
      </w:r>
      <w:r w:rsidR="00C20D12" w:rsidRPr="00F52C3A">
        <w:rPr>
          <w:rFonts w:eastAsia="Times New Roman" w:cs="Times New Roman"/>
          <w:color w:val="000000" w:themeColor="text1"/>
        </w:rPr>
        <w:t>.</w:t>
      </w:r>
      <w:r w:rsidR="00C20D12">
        <w:rPr>
          <w:rFonts w:eastAsia="Times New Roman" w:cs="Times New Roman"/>
        </w:rPr>
        <w:t xml:space="preserve"> </w:t>
      </w:r>
      <w:r w:rsidR="00632978">
        <w:rPr>
          <w:rFonts w:eastAsia="Times New Roman" w:cs="Times New Roman"/>
        </w:rPr>
        <w:t xml:space="preserve">Though influenced by </w:t>
      </w:r>
      <w:r w:rsidR="00161C8C">
        <w:rPr>
          <w:rFonts w:eastAsia="Times New Roman" w:cs="Times New Roman"/>
        </w:rPr>
        <w:t>various</w:t>
      </w:r>
      <w:r w:rsidR="00632978">
        <w:rPr>
          <w:rFonts w:eastAsia="Times New Roman" w:cs="Times New Roman"/>
        </w:rPr>
        <w:t xml:space="preserve"> political and intellectual currents, </w:t>
      </w:r>
      <w:r w:rsidR="00C20D12">
        <w:rPr>
          <w:rFonts w:eastAsia="Times New Roman" w:cs="Times New Roman"/>
        </w:rPr>
        <w:t xml:space="preserve">ranging from </w:t>
      </w:r>
      <w:proofErr w:type="spellStart"/>
      <w:r w:rsidR="001F0720">
        <w:rPr>
          <w:rFonts w:eastAsia="Times New Roman" w:cs="Times New Roman"/>
        </w:rPr>
        <w:t>A</w:t>
      </w:r>
      <w:r w:rsidR="00C20D12">
        <w:rPr>
          <w:rFonts w:eastAsia="Times New Roman" w:cs="Times New Roman"/>
        </w:rPr>
        <w:t>ttaturk’s</w:t>
      </w:r>
      <w:proofErr w:type="spellEnd"/>
      <w:r w:rsidR="00C20D12">
        <w:rPr>
          <w:rFonts w:eastAsia="Times New Roman" w:cs="Times New Roman"/>
        </w:rPr>
        <w:t xml:space="preserve"> republican </w:t>
      </w:r>
      <w:r w:rsidR="001F0720">
        <w:rPr>
          <w:rFonts w:eastAsia="Times New Roman" w:cs="Times New Roman"/>
        </w:rPr>
        <w:t>nationalism to</w:t>
      </w:r>
      <w:r w:rsidR="00C20D12">
        <w:rPr>
          <w:rFonts w:eastAsia="Times New Roman" w:cs="Times New Roman"/>
        </w:rPr>
        <w:t xml:space="preserve"> Sovie</w:t>
      </w:r>
      <w:r w:rsidR="00037E88">
        <w:rPr>
          <w:rFonts w:eastAsia="Times New Roman" w:cs="Times New Roman"/>
        </w:rPr>
        <w:t>t communism,</w:t>
      </w:r>
      <w:r w:rsidR="00C20D12">
        <w:rPr>
          <w:rFonts w:eastAsia="Times New Roman" w:cs="Times New Roman"/>
        </w:rPr>
        <w:t xml:space="preserve"> </w:t>
      </w:r>
      <w:proofErr w:type="spellStart"/>
      <w:r w:rsidR="00632978">
        <w:rPr>
          <w:rFonts w:eastAsia="Times New Roman" w:cs="Times New Roman"/>
        </w:rPr>
        <w:t>Hikmet</w:t>
      </w:r>
      <w:proofErr w:type="spellEnd"/>
      <w:r w:rsidR="00632978">
        <w:rPr>
          <w:rFonts w:eastAsia="Times New Roman" w:cs="Times New Roman"/>
        </w:rPr>
        <w:t xml:space="preserve"> remained </w:t>
      </w:r>
      <w:r w:rsidR="00596E3A">
        <w:rPr>
          <w:rFonts w:eastAsia="Times New Roman" w:cs="Times New Roman"/>
        </w:rPr>
        <w:t xml:space="preserve">distinctive </w:t>
      </w:r>
      <w:r w:rsidR="00632978">
        <w:rPr>
          <w:rFonts w:eastAsia="Times New Roman" w:cs="Times New Roman"/>
        </w:rPr>
        <w:t xml:space="preserve">in his views on </w:t>
      </w:r>
      <w:r w:rsidR="00632978">
        <w:rPr>
          <w:rFonts w:eastAsia="Times New Roman" w:cs="Times New Roman"/>
          <w:lang w:val="en-GB"/>
        </w:rPr>
        <w:t xml:space="preserve">revolutionary struggle. </w:t>
      </w:r>
      <w:r w:rsidR="00BA4578">
        <w:rPr>
          <w:rFonts w:eastAsia="Times New Roman" w:cs="Times New Roman"/>
          <w:lang w:val="en-GB"/>
        </w:rPr>
        <w:t>Inspired by but dissatisfied</w:t>
      </w:r>
      <w:r w:rsidR="00E14BAB">
        <w:rPr>
          <w:rFonts w:eastAsia="Times New Roman" w:cs="Times New Roman"/>
          <w:lang w:val="en-GB"/>
        </w:rPr>
        <w:t xml:space="preserve"> with Mustafa Kemal’s modernist, secular attempt </w:t>
      </w:r>
      <w:r w:rsidR="005E6133">
        <w:rPr>
          <w:rFonts w:eastAsia="Times New Roman" w:cs="Times New Roman"/>
          <w:lang w:val="en-GB"/>
        </w:rPr>
        <w:t xml:space="preserve">to recreate Turkey, </w:t>
      </w:r>
      <w:proofErr w:type="spellStart"/>
      <w:r w:rsidR="005E6133">
        <w:rPr>
          <w:rFonts w:eastAsia="Times New Roman" w:cs="Times New Roman"/>
          <w:lang w:val="en-GB"/>
        </w:rPr>
        <w:t>Hikmet</w:t>
      </w:r>
      <w:proofErr w:type="spellEnd"/>
      <w:r w:rsidR="005E6133">
        <w:rPr>
          <w:rFonts w:eastAsia="Times New Roman" w:cs="Times New Roman"/>
          <w:lang w:val="en-GB"/>
        </w:rPr>
        <w:t xml:space="preserve"> turned</w:t>
      </w:r>
      <w:r w:rsidR="00E14BAB">
        <w:rPr>
          <w:rFonts w:eastAsia="Times New Roman" w:cs="Times New Roman"/>
          <w:lang w:val="en-GB"/>
        </w:rPr>
        <w:t xml:space="preserve"> instead to the communist model of t</w:t>
      </w:r>
      <w:r w:rsidR="00BA4578">
        <w:rPr>
          <w:rFonts w:eastAsia="Times New Roman" w:cs="Times New Roman"/>
          <w:lang w:val="en-GB"/>
        </w:rPr>
        <w:t>he Soviet Union that celebrated society build on the leading role of the</w:t>
      </w:r>
      <w:r w:rsidR="00E14BAB">
        <w:rPr>
          <w:rFonts w:eastAsia="Times New Roman" w:cs="Times New Roman"/>
          <w:lang w:val="en-GB"/>
        </w:rPr>
        <w:t xml:space="preserve"> working class. </w:t>
      </w:r>
      <w:proofErr w:type="spellStart"/>
      <w:r w:rsidR="00E14BAB">
        <w:rPr>
          <w:rFonts w:eastAsia="Times New Roman" w:cs="Times New Roman"/>
          <w:lang w:val="en-GB"/>
        </w:rPr>
        <w:t>Hikmet</w:t>
      </w:r>
      <w:proofErr w:type="spellEnd"/>
      <w:r w:rsidR="00BA4578">
        <w:rPr>
          <w:rFonts w:eastAsia="Times New Roman" w:cs="Times New Roman"/>
          <w:lang w:val="en-GB"/>
        </w:rPr>
        <w:t>, however,</w:t>
      </w:r>
      <w:r w:rsidR="00E14BAB">
        <w:rPr>
          <w:rFonts w:eastAsia="Times New Roman" w:cs="Times New Roman"/>
          <w:lang w:val="en-GB"/>
        </w:rPr>
        <w:t xml:space="preserve"> recognised this model could not be directly </w:t>
      </w:r>
      <w:r w:rsidR="00C9700C">
        <w:rPr>
          <w:rFonts w:eastAsia="Times New Roman" w:cs="Times New Roman"/>
          <w:lang w:val="en-GB"/>
        </w:rPr>
        <w:t>applied to his</w:t>
      </w:r>
      <w:r w:rsidR="006F349E">
        <w:rPr>
          <w:rFonts w:eastAsia="Times New Roman" w:cs="Times New Roman"/>
          <w:lang w:val="en-GB"/>
        </w:rPr>
        <w:t xml:space="preserve"> still largely</w:t>
      </w:r>
      <w:r w:rsidR="00C9700C">
        <w:rPr>
          <w:rFonts w:eastAsia="Times New Roman" w:cs="Times New Roman"/>
          <w:lang w:val="en-GB"/>
        </w:rPr>
        <w:t xml:space="preserve"> agrarian</w:t>
      </w:r>
      <w:r w:rsidR="00161C8C">
        <w:rPr>
          <w:rFonts w:eastAsia="Times New Roman" w:cs="Times New Roman"/>
          <w:lang w:val="en-GB"/>
        </w:rPr>
        <w:t xml:space="preserve"> native land</w:t>
      </w:r>
      <w:r w:rsidR="00C9700C">
        <w:rPr>
          <w:rFonts w:eastAsia="Times New Roman" w:cs="Times New Roman"/>
          <w:lang w:val="en-GB"/>
        </w:rPr>
        <w:t xml:space="preserve">. </w:t>
      </w:r>
      <w:r w:rsidR="006F349E">
        <w:rPr>
          <w:rFonts w:eastAsia="Times New Roman" w:cs="Times New Roman"/>
          <w:lang w:val="en-GB"/>
        </w:rPr>
        <w:t xml:space="preserve">In his poetry, </w:t>
      </w:r>
      <w:proofErr w:type="spellStart"/>
      <w:r w:rsidR="005E6133">
        <w:rPr>
          <w:rFonts w:eastAsia="Times New Roman" w:cs="Times New Roman"/>
          <w:lang w:val="en-GB"/>
        </w:rPr>
        <w:t>Hikmet</w:t>
      </w:r>
      <w:proofErr w:type="spellEnd"/>
      <w:r w:rsidR="005E6133">
        <w:rPr>
          <w:rFonts w:eastAsia="Times New Roman" w:cs="Times New Roman"/>
          <w:lang w:val="en-GB"/>
        </w:rPr>
        <w:t xml:space="preserve"> </w:t>
      </w:r>
      <w:r w:rsidR="006F349E">
        <w:rPr>
          <w:rFonts w:eastAsia="Times New Roman" w:cs="Times New Roman"/>
          <w:lang w:val="en-GB"/>
        </w:rPr>
        <w:t>therefore, merged</w:t>
      </w:r>
      <w:r w:rsidR="005E6133">
        <w:rPr>
          <w:rFonts w:eastAsia="Times New Roman" w:cs="Times New Roman"/>
          <w:lang w:val="en-GB"/>
        </w:rPr>
        <w:t xml:space="preserve"> his romantic and nationalistic impulses </w:t>
      </w:r>
      <w:r w:rsidR="006F349E">
        <w:rPr>
          <w:rFonts w:eastAsia="Times New Roman" w:cs="Times New Roman"/>
          <w:lang w:val="en-GB"/>
        </w:rPr>
        <w:t>with communist ideas, creating a distinctive style</w:t>
      </w:r>
      <w:r w:rsidR="005E6133">
        <w:rPr>
          <w:rFonts w:eastAsia="Times New Roman" w:cs="Times New Roman"/>
          <w:lang w:val="en-GB"/>
        </w:rPr>
        <w:t>.</w:t>
      </w:r>
      <w:r w:rsidR="00FF07DE" w:rsidRPr="00FF07DE">
        <w:rPr>
          <w:rFonts w:eastAsia="Times New Roman" w:cs="Times New Roman"/>
          <w:color w:val="000000" w:themeColor="text1"/>
          <w:lang w:val="en-GB"/>
        </w:rPr>
        <w:t xml:space="preserve"> </w:t>
      </w:r>
      <w:r w:rsidR="005E6133" w:rsidRPr="00FF07DE">
        <w:rPr>
          <w:rFonts w:eastAsia="Times New Roman" w:cs="Times New Roman"/>
          <w:color w:val="000000" w:themeColor="text1"/>
          <w:lang w:val="en-GB"/>
        </w:rPr>
        <w:t>In a language comprehensible to the Turkish peoples</w:t>
      </w:r>
      <w:r w:rsidR="006F349E">
        <w:rPr>
          <w:rFonts w:eastAsia="Times New Roman" w:cs="Times New Roman"/>
          <w:color w:val="000000" w:themeColor="text1"/>
          <w:lang w:val="en-GB"/>
        </w:rPr>
        <w:t xml:space="preserve"> and relying on images that praise the Bolshevik grandeur of industrialization, the romance of brotherhood, and the beauty of Turkish landscape in a deeply personal way</w:t>
      </w:r>
      <w:r w:rsidR="005E6133" w:rsidRPr="00FF07DE">
        <w:rPr>
          <w:rFonts w:eastAsia="Times New Roman" w:cs="Times New Roman"/>
          <w:color w:val="000000" w:themeColor="text1"/>
          <w:lang w:val="en-GB"/>
        </w:rPr>
        <w:t xml:space="preserve">, </w:t>
      </w:r>
      <w:proofErr w:type="spellStart"/>
      <w:r w:rsidR="005E6133" w:rsidRPr="00FF07DE">
        <w:rPr>
          <w:rFonts w:eastAsia="Times New Roman" w:cs="Times New Roman"/>
          <w:color w:val="000000" w:themeColor="text1"/>
          <w:lang w:val="en-GB"/>
        </w:rPr>
        <w:t>Hikmet</w:t>
      </w:r>
      <w:proofErr w:type="spellEnd"/>
      <w:r w:rsidR="005E6133" w:rsidRPr="00FF07DE">
        <w:rPr>
          <w:rFonts w:eastAsia="Times New Roman" w:cs="Times New Roman"/>
          <w:color w:val="000000" w:themeColor="text1"/>
          <w:lang w:val="en-GB"/>
        </w:rPr>
        <w:t xml:space="preserve"> wrote </w:t>
      </w:r>
      <w:r w:rsidR="00E14BAB" w:rsidRPr="00FF07DE">
        <w:rPr>
          <w:rFonts w:eastAsia="Times New Roman" w:cs="Times New Roman"/>
          <w:color w:val="000000" w:themeColor="text1"/>
          <w:lang w:val="en-GB"/>
        </w:rPr>
        <w:t>quixotic poetry</w:t>
      </w:r>
      <w:r w:rsidR="005E6133" w:rsidRPr="00FF07DE">
        <w:rPr>
          <w:rFonts w:eastAsia="Times New Roman" w:cs="Times New Roman"/>
          <w:color w:val="000000" w:themeColor="text1"/>
          <w:lang w:val="en-GB"/>
        </w:rPr>
        <w:t xml:space="preserve"> that </w:t>
      </w:r>
      <w:r w:rsidR="00E14BAB" w:rsidRPr="00FF07DE">
        <w:rPr>
          <w:rFonts w:eastAsia="Times New Roman" w:cs="Times New Roman"/>
          <w:color w:val="000000" w:themeColor="text1"/>
          <w:lang w:val="en-GB"/>
        </w:rPr>
        <w:t>promoted</w:t>
      </w:r>
      <w:r w:rsidR="00C9700C" w:rsidRPr="00FF07DE">
        <w:rPr>
          <w:rFonts w:eastAsia="Times New Roman" w:cs="Times New Roman"/>
          <w:color w:val="000000" w:themeColor="text1"/>
          <w:lang w:val="en-GB"/>
        </w:rPr>
        <w:t xml:space="preserve"> nationalist</w:t>
      </w:r>
      <w:r w:rsidR="00E14BAB" w:rsidRPr="00FF07DE">
        <w:rPr>
          <w:rFonts w:eastAsia="Times New Roman" w:cs="Times New Roman"/>
          <w:color w:val="000000" w:themeColor="text1"/>
          <w:lang w:val="en-GB"/>
        </w:rPr>
        <w:t xml:space="preserve"> images of a modernised Turkey</w:t>
      </w:r>
      <w:r w:rsidR="005E6133" w:rsidRPr="00FF07DE">
        <w:rPr>
          <w:rFonts w:eastAsia="Times New Roman" w:cs="Times New Roman"/>
          <w:color w:val="000000" w:themeColor="text1"/>
          <w:lang w:val="en-GB"/>
        </w:rPr>
        <w:t xml:space="preserve"> </w:t>
      </w:r>
      <w:r w:rsidR="00E14BAB" w:rsidRPr="00FF07DE">
        <w:rPr>
          <w:rFonts w:eastAsia="Times New Roman" w:cs="Times New Roman"/>
          <w:color w:val="000000" w:themeColor="text1"/>
          <w:lang w:val="en-GB"/>
        </w:rPr>
        <w:t xml:space="preserve">based on the traditional </w:t>
      </w:r>
      <w:r w:rsidR="006F349E">
        <w:rPr>
          <w:rFonts w:eastAsia="Times New Roman" w:cs="Times New Roman"/>
          <w:color w:val="000000" w:themeColor="text1"/>
          <w:lang w:val="en-GB"/>
        </w:rPr>
        <w:t>rural values.</w:t>
      </w:r>
      <w:r w:rsidR="007F28BC">
        <w:rPr>
          <w:rFonts w:eastAsia="Times New Roman" w:cs="Times New Roman"/>
          <w:color w:val="000000" w:themeColor="text1"/>
          <w:lang w:val="en-GB"/>
        </w:rPr>
        <w:t xml:space="preserve"> </w:t>
      </w:r>
      <w:r w:rsidR="007F28BC" w:rsidRPr="008F7491">
        <w:rPr>
          <w:rFonts w:eastAsia="Times New Roman" w:cs="Times New Roman"/>
        </w:rPr>
        <w:t xml:space="preserve">A reconciliation of these conflicting strains was central to </w:t>
      </w:r>
      <w:proofErr w:type="spellStart"/>
      <w:r w:rsidR="007F28BC" w:rsidRPr="008F7491">
        <w:rPr>
          <w:rFonts w:eastAsia="Times New Roman" w:cs="Times New Roman"/>
        </w:rPr>
        <w:t>Hikmet’s</w:t>
      </w:r>
      <w:proofErr w:type="spellEnd"/>
      <w:r w:rsidR="007F28BC" w:rsidRPr="008F7491">
        <w:rPr>
          <w:rFonts w:eastAsia="Times New Roman" w:cs="Times New Roman"/>
        </w:rPr>
        <w:t xml:space="preserve"> revolutionary project.</w:t>
      </w:r>
      <w:r w:rsidR="007F28BC">
        <w:rPr>
          <w:rFonts w:eastAsia="Times New Roman" w:cs="Times New Roman"/>
          <w:lang w:val="en-GB"/>
        </w:rPr>
        <w:t xml:space="preserve"> </w:t>
      </w:r>
    </w:p>
    <w:p w14:paraId="74C439D5" w14:textId="77777777" w:rsidR="00300094" w:rsidRDefault="00300094" w:rsidP="00300094">
      <w:pPr>
        <w:spacing w:line="480" w:lineRule="auto"/>
        <w:ind w:firstLine="720"/>
        <w:rPr>
          <w:rFonts w:eastAsia="Times New Roman" w:cs="Times New Roman"/>
          <w:lang w:val="en-GB"/>
        </w:rPr>
      </w:pPr>
      <w:r w:rsidRPr="00281C12">
        <w:rPr>
          <w:rFonts w:eastAsia="Times New Roman" w:cs="Times New Roman"/>
          <w:lang w:val="en-GB"/>
        </w:rPr>
        <w:t xml:space="preserve">The atmosphere of </w:t>
      </w:r>
      <w:r>
        <w:rPr>
          <w:rFonts w:eastAsia="Times New Roman" w:cs="Times New Roman"/>
          <w:lang w:val="en-GB"/>
        </w:rPr>
        <w:t xml:space="preserve">the Ottoman lands in </w:t>
      </w:r>
      <w:r w:rsidRPr="00281C12">
        <w:rPr>
          <w:rFonts w:eastAsia="Times New Roman" w:cs="Times New Roman"/>
          <w:lang w:val="en-GB"/>
        </w:rPr>
        <w:t xml:space="preserve">the early twentieth century </w:t>
      </w:r>
      <w:r>
        <w:rPr>
          <w:rFonts w:eastAsia="Times New Roman" w:cs="Times New Roman"/>
          <w:lang w:val="en-GB"/>
        </w:rPr>
        <w:t>was one of discontent. The House of Osman, the last rulers of the Ottoman Empire, had for many years “[wielded] power absolutely and without reason or loyalty to the Turkish majority that formed the core of the nation.”</w:t>
      </w:r>
      <w:r>
        <w:rPr>
          <w:rStyle w:val="FootnoteReference"/>
          <w:rFonts w:eastAsia="Times New Roman" w:cs="Times New Roman"/>
          <w:lang w:val="en-GB"/>
        </w:rPr>
        <w:footnoteReference w:id="2"/>
      </w:r>
      <w:r>
        <w:rPr>
          <w:rFonts w:eastAsia="Times New Roman" w:cs="Times New Roman"/>
          <w:lang w:val="en-GB"/>
        </w:rPr>
        <w:t xml:space="preserve"> Under the rule of </w:t>
      </w:r>
      <w:proofErr w:type="spellStart"/>
      <w:r>
        <w:rPr>
          <w:rFonts w:eastAsia="Times New Roman" w:cs="Times New Roman"/>
          <w:lang w:val="en-GB"/>
        </w:rPr>
        <w:t>Abdülhamid</w:t>
      </w:r>
      <w:proofErr w:type="spellEnd"/>
      <w:r>
        <w:rPr>
          <w:rFonts w:eastAsia="Times New Roman" w:cs="Times New Roman"/>
          <w:lang w:val="en-GB"/>
        </w:rPr>
        <w:t xml:space="preserve"> II, last caliph of the Empire, “the various peoples of the Ottoman lands experienced the worst economic depression in decades,” rampant banditry destroyed the livelihoods of hundreds, and the Christian peoples of the Empire faced discrimination everywhere.</w:t>
      </w:r>
      <w:r>
        <w:rPr>
          <w:rStyle w:val="FootnoteReference"/>
          <w:rFonts w:eastAsia="Times New Roman" w:cs="Times New Roman"/>
          <w:lang w:val="en-GB"/>
        </w:rPr>
        <w:footnoteReference w:id="3"/>
      </w:r>
      <w:r>
        <w:rPr>
          <w:rFonts w:eastAsia="Times New Roman" w:cs="Times New Roman"/>
          <w:lang w:val="en-GB"/>
        </w:rPr>
        <w:t xml:space="preserve"> The lack of care or concern the government showed towards civilians of any religion or nationality led to an “accumulation of enmity towards the </w:t>
      </w:r>
      <w:proofErr w:type="spellStart"/>
      <w:r>
        <w:rPr>
          <w:rFonts w:eastAsia="Times New Roman" w:cs="Times New Roman"/>
          <w:lang w:val="en-GB"/>
        </w:rPr>
        <w:t>unprogressive</w:t>
      </w:r>
      <w:proofErr w:type="spellEnd"/>
      <w:r>
        <w:rPr>
          <w:rFonts w:eastAsia="Times New Roman" w:cs="Times New Roman"/>
          <w:lang w:val="en-GB"/>
        </w:rPr>
        <w:t xml:space="preserve"> Ottoman administration.”</w:t>
      </w:r>
      <w:r>
        <w:rPr>
          <w:rStyle w:val="FootnoteReference"/>
          <w:rFonts w:eastAsia="Times New Roman" w:cs="Times New Roman"/>
          <w:lang w:val="en-GB"/>
        </w:rPr>
        <w:footnoteReference w:id="4"/>
      </w:r>
      <w:r>
        <w:rPr>
          <w:rFonts w:eastAsia="Times New Roman" w:cs="Times New Roman"/>
          <w:lang w:val="en-GB"/>
        </w:rPr>
        <w:t xml:space="preserve"> The natural forces of “drought and extreme cold” as well as the failures of government, contributed to low crop yields that the poor, unindustrialized country could not stabilize.</w:t>
      </w:r>
      <w:r>
        <w:rPr>
          <w:rStyle w:val="FootnoteReference"/>
          <w:rFonts w:eastAsia="Times New Roman" w:cs="Times New Roman"/>
          <w:lang w:val="en-GB"/>
        </w:rPr>
        <w:footnoteReference w:id="5"/>
      </w:r>
      <w:r>
        <w:rPr>
          <w:rFonts w:eastAsia="Times New Roman" w:cs="Times New Roman"/>
          <w:lang w:val="en-GB"/>
        </w:rPr>
        <w:t xml:space="preserve"> Recognizing the limitations of the absolutist Ottoman government, and understanding the suffering of the peoples under this government, </w:t>
      </w:r>
      <w:proofErr w:type="spellStart"/>
      <w:r>
        <w:rPr>
          <w:rFonts w:eastAsia="Times New Roman" w:cs="Times New Roman"/>
          <w:lang w:val="en-GB"/>
        </w:rPr>
        <w:t>Ahmet</w:t>
      </w:r>
      <w:proofErr w:type="spellEnd"/>
      <w:r>
        <w:rPr>
          <w:rFonts w:eastAsia="Times New Roman" w:cs="Times New Roman"/>
          <w:lang w:val="en-GB"/>
        </w:rPr>
        <w:t xml:space="preserve"> </w:t>
      </w:r>
      <w:proofErr w:type="spellStart"/>
      <w:r>
        <w:rPr>
          <w:rFonts w:eastAsia="Times New Roman" w:cs="Times New Roman"/>
          <w:lang w:val="en-GB"/>
        </w:rPr>
        <w:t>Riza</w:t>
      </w:r>
      <w:proofErr w:type="spellEnd"/>
      <w:r>
        <w:rPr>
          <w:rFonts w:eastAsia="Times New Roman" w:cs="Times New Roman"/>
          <w:lang w:val="en-GB"/>
        </w:rPr>
        <w:t xml:space="preserve"> led the Committee of Union and Progress towards revolution and imperial deposition, first through the publication of a nationalist newspaper, </w:t>
      </w:r>
      <w:r>
        <w:rPr>
          <w:rFonts w:eastAsia="Times New Roman" w:cs="Times New Roman"/>
          <w:i/>
          <w:lang w:val="en-GB"/>
        </w:rPr>
        <w:t>National Assembly</w:t>
      </w:r>
      <w:r>
        <w:rPr>
          <w:rFonts w:eastAsia="Times New Roman" w:cs="Times New Roman"/>
          <w:lang w:val="en-GB"/>
        </w:rPr>
        <w:t>, and later through active resistance.</w:t>
      </w:r>
      <w:r>
        <w:rPr>
          <w:rStyle w:val="FootnoteReference"/>
          <w:rFonts w:eastAsia="Times New Roman" w:cs="Times New Roman"/>
          <w:lang w:val="en-GB"/>
        </w:rPr>
        <w:footnoteReference w:id="6"/>
      </w:r>
      <w:r>
        <w:rPr>
          <w:rFonts w:eastAsia="Times New Roman" w:cs="Times New Roman"/>
          <w:lang w:val="en-GB"/>
        </w:rPr>
        <w:t xml:space="preserve"> Under the organization of </w:t>
      </w:r>
      <w:proofErr w:type="spellStart"/>
      <w:r>
        <w:rPr>
          <w:rFonts w:eastAsia="Times New Roman" w:cs="Times New Roman"/>
          <w:lang w:val="en-GB"/>
        </w:rPr>
        <w:t>Riza</w:t>
      </w:r>
      <w:proofErr w:type="spellEnd"/>
      <w:r>
        <w:rPr>
          <w:rFonts w:eastAsia="Times New Roman" w:cs="Times New Roman"/>
          <w:lang w:val="en-GB"/>
        </w:rPr>
        <w:t xml:space="preserve"> and Mustafa Kemal, high ranking military officials who held positions in the Ottoman government, together with students and civil servants, instilled with strong ideological leanings, organized into the Young Turks to fight for the replacement of the absolute Ottoman sultanate with a constitutional government,</w:t>
      </w:r>
      <w:r>
        <w:rPr>
          <w:rStyle w:val="FootnoteReference"/>
          <w:rFonts w:eastAsia="Times New Roman" w:cs="Times New Roman"/>
          <w:lang w:val="en-GB"/>
        </w:rPr>
        <w:footnoteReference w:id="7"/>
      </w:r>
      <w:r>
        <w:rPr>
          <w:rFonts w:eastAsia="Times New Roman" w:cs="Times New Roman"/>
          <w:lang w:val="en-GB"/>
        </w:rPr>
        <w:t xml:space="preserve"> and their military coup forced the “deposition of the despotic Sultan”</w:t>
      </w:r>
      <w:r>
        <w:rPr>
          <w:rStyle w:val="FootnoteReference"/>
          <w:rFonts w:eastAsia="Times New Roman" w:cs="Times New Roman"/>
          <w:lang w:val="en-GB"/>
        </w:rPr>
        <w:footnoteReference w:id="8"/>
      </w:r>
      <w:r>
        <w:rPr>
          <w:rFonts w:eastAsia="Times New Roman" w:cs="Times New Roman"/>
          <w:lang w:val="en-GB"/>
        </w:rPr>
        <w:t xml:space="preserve"> allowing </w:t>
      </w:r>
      <w:proofErr w:type="spellStart"/>
      <w:r>
        <w:rPr>
          <w:rFonts w:eastAsia="Times New Roman" w:cs="Times New Roman"/>
          <w:lang w:val="en-GB"/>
        </w:rPr>
        <w:t>Riza</w:t>
      </w:r>
      <w:proofErr w:type="spellEnd"/>
      <w:r>
        <w:rPr>
          <w:rFonts w:eastAsia="Times New Roman" w:cs="Times New Roman"/>
          <w:lang w:val="en-GB"/>
        </w:rPr>
        <w:t xml:space="preserve"> and Kemal to “create a new political order, one grounded in the repudiation of the empire and its inequities”</w:t>
      </w:r>
      <w:r>
        <w:rPr>
          <w:rStyle w:val="FootnoteReference"/>
          <w:rFonts w:eastAsia="Times New Roman" w:cs="Times New Roman"/>
          <w:lang w:val="en-GB"/>
        </w:rPr>
        <w:footnoteReference w:id="9"/>
      </w:r>
      <w:r>
        <w:rPr>
          <w:rFonts w:eastAsia="Times New Roman" w:cs="Times New Roman"/>
          <w:lang w:val="en-GB"/>
        </w:rPr>
        <w:t xml:space="preserve"> under the newly named National Movement.</w:t>
      </w:r>
    </w:p>
    <w:p w14:paraId="5423997D" w14:textId="7EA5F7E8" w:rsidR="00300094" w:rsidRPr="00037E88" w:rsidRDefault="00300094" w:rsidP="00300094">
      <w:pPr>
        <w:spacing w:line="480" w:lineRule="auto"/>
        <w:ind w:firstLine="720"/>
        <w:rPr>
          <w:rFonts w:eastAsia="Times New Roman" w:cs="Times New Roman"/>
          <w:lang w:val="en-GB"/>
        </w:rPr>
      </w:pPr>
      <w:r>
        <w:rPr>
          <w:rFonts w:eastAsia="Times New Roman" w:cs="Times New Roman"/>
          <w:lang w:val="en-GB"/>
        </w:rPr>
        <w:t xml:space="preserve">But the revolution of the Young Turks did not answer the needs of all parties in the Ottoman’s vast lands. In reaction to a long history of </w:t>
      </w:r>
      <w:r w:rsidR="00AD7E8E">
        <w:rPr>
          <w:rFonts w:eastAsia="Times New Roman" w:cs="Times New Roman"/>
          <w:lang w:val="en-GB"/>
        </w:rPr>
        <w:t>oppressive</w:t>
      </w:r>
      <w:r>
        <w:rPr>
          <w:rFonts w:eastAsia="Times New Roman" w:cs="Times New Roman"/>
          <w:lang w:val="en-GB"/>
        </w:rPr>
        <w:t xml:space="preserve"> imperialistic control, the Balkan states of Bulgaria, Greece, Montenegro, Serbia, and later Romania, formed a Balkan alliance in 1912, and demanded political autonomy from the new, secular Ottoman government, envisioning the establishment of provincial legislative councils, and social and political reforms supervised by the Balkan states. Such demands “produced a strongly nationalistic reaction in Ottoman public opinion.” But these feelings did not prevent the shocking defeat of the Ottoman army.</w:t>
      </w:r>
      <w:r>
        <w:rPr>
          <w:rStyle w:val="FootnoteReference"/>
          <w:rFonts w:eastAsia="Times New Roman" w:cs="Times New Roman"/>
          <w:lang w:val="en-GB"/>
        </w:rPr>
        <w:footnoteReference w:id="10"/>
      </w:r>
      <w:r>
        <w:rPr>
          <w:rFonts w:eastAsia="Times New Roman" w:cs="Times New Roman"/>
          <w:lang w:val="en-GB"/>
        </w:rPr>
        <w:t xml:space="preserve"> With the hope of upholding a crumbling state, and resisting the threats of a Tsarist Russia who had “aided the Christian States of the Balkans against their historical enemy [the Ottomans],”</w:t>
      </w:r>
      <w:r>
        <w:rPr>
          <w:rStyle w:val="FootnoteReference"/>
          <w:rFonts w:eastAsia="Times New Roman" w:cs="Times New Roman"/>
          <w:lang w:val="en-GB"/>
        </w:rPr>
        <w:footnoteReference w:id="11"/>
      </w:r>
      <w:r>
        <w:rPr>
          <w:rFonts w:eastAsia="Times New Roman" w:cs="Times New Roman"/>
          <w:lang w:val="en-GB"/>
        </w:rPr>
        <w:t xml:space="preserve"> the Young Turk government entered the Great War alongside Germany in October of 1914.</w:t>
      </w:r>
      <w:r>
        <w:rPr>
          <w:rStyle w:val="FootnoteReference"/>
          <w:rFonts w:eastAsia="Times New Roman" w:cs="Times New Roman"/>
          <w:lang w:val="en-GB"/>
        </w:rPr>
        <w:footnoteReference w:id="12"/>
      </w:r>
      <w:r>
        <w:rPr>
          <w:rFonts w:eastAsia="Times New Roman" w:cs="Times New Roman"/>
          <w:lang w:val="en-GB"/>
        </w:rPr>
        <w:t xml:space="preserve"> But despite the Young Turks democratic reforms, the maltreatment of the Ottoman peoples only increased during the Great War. The “shortages of staple foods and goods, such as vegetables and tobacco” and “[rampant] disease” during the war led to “famine-like conditions” throughout the empire. Rather than invest in feeding the populace, the “Ottoman government invested considerable funds in the restoration of historic sites, roads, and government buildings,”</w:t>
      </w:r>
      <w:r>
        <w:rPr>
          <w:rStyle w:val="FootnoteReference"/>
          <w:rFonts w:eastAsia="Times New Roman" w:cs="Times New Roman"/>
          <w:lang w:val="en-GB"/>
        </w:rPr>
        <w:footnoteReference w:id="13"/>
      </w:r>
      <w:r>
        <w:rPr>
          <w:rFonts w:eastAsia="Times New Roman" w:cs="Times New Roman"/>
          <w:lang w:val="en-GB"/>
        </w:rPr>
        <w:t xml:space="preserve"> failing to meet the wants and needs of the people. It was at this moment of deprivation, when the Young Turks found themselves desperate for a solution to the wrongdoings of the government and the low morale of the people that the young poet and passionate nationalist </w:t>
      </w:r>
      <w:proofErr w:type="spellStart"/>
      <w:r>
        <w:rPr>
          <w:rFonts w:eastAsia="Times New Roman" w:cs="Times New Roman"/>
          <w:lang w:val="en-GB"/>
        </w:rPr>
        <w:t>Nazım</w:t>
      </w:r>
      <w:proofErr w:type="spellEnd"/>
      <w:r>
        <w:rPr>
          <w:rFonts w:eastAsia="Times New Roman" w:cs="Times New Roman"/>
          <w:lang w:val="en-GB"/>
        </w:rPr>
        <w:t xml:space="preserve"> </w:t>
      </w:r>
      <w:proofErr w:type="spellStart"/>
      <w:r>
        <w:rPr>
          <w:rFonts w:eastAsia="Times New Roman" w:cs="Times New Roman"/>
          <w:lang w:val="en-GB"/>
        </w:rPr>
        <w:t>Hikmet</w:t>
      </w:r>
      <w:proofErr w:type="spellEnd"/>
      <w:r>
        <w:rPr>
          <w:rFonts w:eastAsia="Times New Roman" w:cs="Times New Roman"/>
          <w:lang w:val="en-GB"/>
        </w:rPr>
        <w:t xml:space="preserve">, inspired by the actions of Mustafa Kemal, travelled to Ankara and arrived at his doorstep. </w:t>
      </w:r>
    </w:p>
    <w:p w14:paraId="2B3ECAFE" w14:textId="440823E1" w:rsidR="00300094" w:rsidRDefault="00037E88" w:rsidP="00300094">
      <w:pPr>
        <w:spacing w:line="480" w:lineRule="auto"/>
        <w:ind w:firstLine="720"/>
        <w:rPr>
          <w:rFonts w:eastAsia="Times New Roman" w:cs="Times New Roman"/>
          <w:lang w:val="en-GB"/>
        </w:rPr>
      </w:pPr>
      <w:proofErr w:type="spellStart"/>
      <w:r>
        <w:rPr>
          <w:rFonts w:eastAsia="Times New Roman" w:cs="Times New Roman"/>
        </w:rPr>
        <w:t>Naz</w:t>
      </w:r>
      <w:r>
        <w:rPr>
          <w:rFonts w:eastAsia="Times New Roman" w:cs="Times New Roman"/>
          <w:lang w:val="en-GB"/>
        </w:rPr>
        <w:t>ım</w:t>
      </w:r>
      <w:proofErr w:type="spellEnd"/>
      <w:r>
        <w:rPr>
          <w:rFonts w:eastAsia="Times New Roman" w:cs="Times New Roman"/>
          <w:lang w:val="en-GB"/>
        </w:rPr>
        <w:t xml:space="preserve"> </w:t>
      </w:r>
      <w:proofErr w:type="spellStart"/>
      <w:r>
        <w:rPr>
          <w:rFonts w:eastAsia="Times New Roman" w:cs="Times New Roman"/>
          <w:lang w:val="en-GB"/>
        </w:rPr>
        <w:t>Hikmet</w:t>
      </w:r>
      <w:proofErr w:type="spellEnd"/>
      <w:r>
        <w:rPr>
          <w:rFonts w:eastAsia="Times New Roman" w:cs="Times New Roman"/>
          <w:lang w:val="en-GB"/>
        </w:rPr>
        <w:t xml:space="preserve"> was </w:t>
      </w:r>
      <w:r>
        <w:rPr>
          <w:rFonts w:eastAsia="Times New Roman" w:cs="Times New Roman"/>
        </w:rPr>
        <w:t>b</w:t>
      </w:r>
      <w:r w:rsidR="004D7C1E">
        <w:rPr>
          <w:rFonts w:eastAsia="Times New Roman" w:cs="Times New Roman"/>
        </w:rPr>
        <w:t>orn</w:t>
      </w:r>
      <w:r w:rsidR="00495424">
        <w:rPr>
          <w:rFonts w:eastAsia="Times New Roman" w:cs="Times New Roman"/>
        </w:rPr>
        <w:t xml:space="preserve"> to parents of Polish</w:t>
      </w:r>
      <w:r w:rsidR="00E554F1">
        <w:rPr>
          <w:rFonts w:eastAsia="Times New Roman" w:cs="Times New Roman"/>
        </w:rPr>
        <w:t xml:space="preserve"> </w:t>
      </w:r>
      <w:r w:rsidR="00495424">
        <w:rPr>
          <w:rFonts w:eastAsia="Times New Roman" w:cs="Times New Roman"/>
        </w:rPr>
        <w:t>and Turkish descent</w:t>
      </w:r>
      <w:r w:rsidR="004D7C1E">
        <w:rPr>
          <w:rFonts w:eastAsia="Times New Roman" w:cs="Times New Roman"/>
        </w:rPr>
        <w:t xml:space="preserve"> in </w:t>
      </w:r>
      <w:r w:rsidR="00CB3A7B">
        <w:rPr>
          <w:rFonts w:eastAsia="Times New Roman" w:cs="Times New Roman"/>
        </w:rPr>
        <w:t xml:space="preserve">1902 in </w:t>
      </w:r>
      <w:r w:rsidR="004D7C1E">
        <w:rPr>
          <w:rFonts w:eastAsia="Times New Roman" w:cs="Times New Roman"/>
        </w:rPr>
        <w:t>Salonika</w:t>
      </w:r>
      <w:r w:rsidR="00CB3A7B">
        <w:rPr>
          <w:rFonts w:eastAsia="Times New Roman" w:cs="Times New Roman"/>
        </w:rPr>
        <w:t>, the western-mos</w:t>
      </w:r>
      <w:r w:rsidR="00E11DE9">
        <w:rPr>
          <w:rFonts w:eastAsia="Times New Roman" w:cs="Times New Roman"/>
        </w:rPr>
        <w:t xml:space="preserve">t outpost of the Ottoman Empire, </w:t>
      </w:r>
      <w:r w:rsidR="00B4255D">
        <w:rPr>
          <w:rFonts w:eastAsia="Times New Roman" w:cs="Times New Roman"/>
        </w:rPr>
        <w:t>and birthplace too of Mustafa Kemal,</w:t>
      </w:r>
      <w:r w:rsidR="001C14DC">
        <w:rPr>
          <w:rFonts w:eastAsia="Times New Roman" w:cs="Times New Roman"/>
        </w:rPr>
        <w:t xml:space="preserve"> or Atatürk,</w:t>
      </w:r>
      <w:r w:rsidR="00B4255D">
        <w:rPr>
          <w:rFonts w:eastAsia="Times New Roman" w:cs="Times New Roman"/>
        </w:rPr>
        <w:t xml:space="preserve"> future </w:t>
      </w:r>
      <w:r>
        <w:rPr>
          <w:rFonts w:eastAsia="Times New Roman" w:cs="Times New Roman"/>
        </w:rPr>
        <w:t xml:space="preserve">founder of the Turkish Republic. </w:t>
      </w:r>
      <w:r w:rsidR="008A553D">
        <w:rPr>
          <w:rFonts w:eastAsia="Times New Roman" w:cs="Times New Roman"/>
        </w:rPr>
        <w:t xml:space="preserve">The geographic location of his hometown as the most distant and most European Ottoman town exposed </w:t>
      </w:r>
      <w:proofErr w:type="spellStart"/>
      <w:r w:rsidR="008A553D">
        <w:rPr>
          <w:rFonts w:eastAsia="Times New Roman" w:cs="Times New Roman"/>
        </w:rPr>
        <w:t>Hikmet</w:t>
      </w:r>
      <w:proofErr w:type="spellEnd"/>
      <w:r w:rsidR="00B4255D">
        <w:rPr>
          <w:rFonts w:eastAsia="Times New Roman" w:cs="Times New Roman"/>
          <w:lang w:val="en-GB"/>
        </w:rPr>
        <w:t xml:space="preserve"> to international, </w:t>
      </w:r>
      <w:r w:rsidR="0004599B">
        <w:rPr>
          <w:rFonts w:eastAsia="Times New Roman" w:cs="Times New Roman"/>
          <w:lang w:val="en-GB"/>
        </w:rPr>
        <w:t>revolutionary ideas and ideologies</w:t>
      </w:r>
      <w:r w:rsidR="00B4255D">
        <w:rPr>
          <w:rFonts w:eastAsia="Times New Roman" w:cs="Times New Roman"/>
          <w:lang w:val="en-GB"/>
        </w:rPr>
        <w:t xml:space="preserve"> from a young age. </w:t>
      </w:r>
      <w:r w:rsidR="00161C8C">
        <w:rPr>
          <w:rFonts w:eastAsia="Times New Roman" w:cs="Times New Roman"/>
          <w:lang w:val="en-GB"/>
        </w:rPr>
        <w:t>Writing</w:t>
      </w:r>
      <w:r w:rsidR="00300094">
        <w:rPr>
          <w:rFonts w:eastAsia="Times New Roman" w:cs="Times New Roman"/>
          <w:lang w:val="en-GB"/>
        </w:rPr>
        <w:t xml:space="preserve"> a year before the start of the devasta</w:t>
      </w:r>
      <w:r w:rsidR="001431DB">
        <w:rPr>
          <w:rFonts w:eastAsia="Times New Roman" w:cs="Times New Roman"/>
          <w:lang w:val="en-GB"/>
        </w:rPr>
        <w:t xml:space="preserve">ting world war, </w:t>
      </w:r>
      <w:proofErr w:type="spellStart"/>
      <w:r w:rsidR="001431DB">
        <w:rPr>
          <w:rFonts w:eastAsia="Times New Roman" w:cs="Times New Roman"/>
          <w:lang w:val="en-GB"/>
        </w:rPr>
        <w:t>Hikmet</w:t>
      </w:r>
      <w:proofErr w:type="spellEnd"/>
      <w:r w:rsidR="001431DB">
        <w:rPr>
          <w:rFonts w:eastAsia="Times New Roman" w:cs="Times New Roman"/>
          <w:lang w:val="en-GB"/>
        </w:rPr>
        <w:t xml:space="preserve"> displays</w:t>
      </w:r>
      <w:r w:rsidR="00300094">
        <w:rPr>
          <w:rFonts w:eastAsia="Times New Roman" w:cs="Times New Roman"/>
          <w:lang w:val="en-GB"/>
        </w:rPr>
        <w:t xml:space="preserve"> his understanding of the misery of the nation in his short poem </w:t>
      </w:r>
      <w:r w:rsidR="00300094" w:rsidRPr="007948D0">
        <w:rPr>
          <w:rFonts w:eastAsia="Times New Roman" w:cs="Times New Roman"/>
          <w:i/>
          <w:lang w:val="en-GB"/>
        </w:rPr>
        <w:t>The Cry of My Country</w:t>
      </w:r>
      <w:r w:rsidR="00300094">
        <w:rPr>
          <w:rFonts w:eastAsia="Times New Roman" w:cs="Times New Roman"/>
          <w:lang w:val="en-GB"/>
        </w:rPr>
        <w:t>:</w:t>
      </w:r>
    </w:p>
    <w:p w14:paraId="22FE3C01" w14:textId="77777777" w:rsidR="00300094" w:rsidRDefault="00300094" w:rsidP="00300094">
      <w:pPr>
        <w:tabs>
          <w:tab w:val="left" w:pos="720"/>
          <w:tab w:val="left" w:pos="810"/>
        </w:tabs>
        <w:ind w:firstLine="720"/>
        <w:rPr>
          <w:rFonts w:eastAsia="Times New Roman" w:cs="Times New Roman"/>
          <w:lang w:val="en-GB"/>
        </w:rPr>
      </w:pPr>
      <w:r>
        <w:rPr>
          <w:rFonts w:eastAsia="Times New Roman" w:cs="Times New Roman"/>
          <w:lang w:val="en-GB"/>
        </w:rPr>
        <w:t>It was a misty morning still</w:t>
      </w:r>
    </w:p>
    <w:p w14:paraId="0E50C204" w14:textId="77777777" w:rsidR="00300094" w:rsidRDefault="00300094" w:rsidP="00300094">
      <w:pPr>
        <w:ind w:firstLine="720"/>
        <w:rPr>
          <w:rFonts w:eastAsia="Times New Roman" w:cs="Times New Roman"/>
          <w:lang w:val="en-GB"/>
        </w:rPr>
      </w:pPr>
      <w:proofErr w:type="gramStart"/>
      <w:r>
        <w:rPr>
          <w:rFonts w:eastAsia="Times New Roman" w:cs="Times New Roman"/>
          <w:lang w:val="en-GB"/>
        </w:rPr>
        <w:t>everywhere</w:t>
      </w:r>
      <w:proofErr w:type="gramEnd"/>
      <w:r>
        <w:rPr>
          <w:rFonts w:eastAsia="Times New Roman" w:cs="Times New Roman"/>
          <w:lang w:val="en-GB"/>
        </w:rPr>
        <w:t xml:space="preserve"> covered in smoke</w:t>
      </w:r>
    </w:p>
    <w:p w14:paraId="4B2FCA27" w14:textId="77777777" w:rsidR="00300094" w:rsidRDefault="00300094" w:rsidP="00300094">
      <w:pPr>
        <w:ind w:firstLine="720"/>
        <w:rPr>
          <w:rFonts w:eastAsia="Times New Roman" w:cs="Times New Roman"/>
          <w:lang w:val="en-GB"/>
        </w:rPr>
      </w:pPr>
      <w:proofErr w:type="gramStart"/>
      <w:r>
        <w:rPr>
          <w:rFonts w:eastAsia="Times New Roman" w:cs="Times New Roman"/>
          <w:lang w:val="en-GB"/>
        </w:rPr>
        <w:t>a</w:t>
      </w:r>
      <w:proofErr w:type="gramEnd"/>
      <w:r>
        <w:rPr>
          <w:rFonts w:eastAsia="Times New Roman" w:cs="Times New Roman"/>
          <w:lang w:val="en-GB"/>
        </w:rPr>
        <w:t xml:space="preserve"> distant voice is heard: help </w:t>
      </w:r>
      <w:proofErr w:type="spellStart"/>
      <w:r>
        <w:rPr>
          <w:rFonts w:eastAsia="Times New Roman" w:cs="Times New Roman"/>
          <w:lang w:val="en-GB"/>
        </w:rPr>
        <w:t>help</w:t>
      </w:r>
      <w:proofErr w:type="spellEnd"/>
      <w:r>
        <w:rPr>
          <w:rFonts w:eastAsia="Times New Roman" w:cs="Times New Roman"/>
          <w:lang w:val="en-GB"/>
        </w:rPr>
        <w:t>!</w:t>
      </w:r>
    </w:p>
    <w:p w14:paraId="036B0493" w14:textId="77777777" w:rsidR="00300094" w:rsidRDefault="00300094" w:rsidP="00300094">
      <w:pPr>
        <w:ind w:firstLine="720"/>
        <w:rPr>
          <w:rFonts w:eastAsia="Times New Roman" w:cs="Times New Roman"/>
          <w:lang w:val="en-GB"/>
        </w:rPr>
      </w:pPr>
      <w:r>
        <w:rPr>
          <w:rFonts w:eastAsia="Times New Roman" w:cs="Times New Roman"/>
          <w:lang w:val="en-GB"/>
        </w:rPr>
        <w:t>Hearken to the cry of your country,</w:t>
      </w:r>
    </w:p>
    <w:p w14:paraId="3B9B3D0A" w14:textId="77777777" w:rsidR="00300094" w:rsidRDefault="00300094" w:rsidP="00300094">
      <w:pPr>
        <w:ind w:firstLine="720"/>
        <w:rPr>
          <w:rFonts w:eastAsia="Times New Roman" w:cs="Times New Roman"/>
          <w:lang w:val="en-GB"/>
        </w:rPr>
      </w:pPr>
      <w:proofErr w:type="gramStart"/>
      <w:r>
        <w:rPr>
          <w:rFonts w:eastAsia="Times New Roman" w:cs="Times New Roman"/>
          <w:lang w:val="en-GB"/>
        </w:rPr>
        <w:t>hear</w:t>
      </w:r>
      <w:proofErr w:type="gramEnd"/>
      <w:r>
        <w:rPr>
          <w:rFonts w:eastAsia="Times New Roman" w:cs="Times New Roman"/>
          <w:lang w:val="en-GB"/>
        </w:rPr>
        <w:t xml:space="preserve"> it and tell your conscience</w:t>
      </w:r>
    </w:p>
    <w:p w14:paraId="4D8186F8" w14:textId="77777777" w:rsidR="00300094" w:rsidRDefault="00300094" w:rsidP="00300094">
      <w:pPr>
        <w:ind w:firstLine="720"/>
        <w:rPr>
          <w:rFonts w:eastAsia="Times New Roman" w:cs="Times New Roman"/>
          <w:lang w:val="en-GB"/>
        </w:rPr>
      </w:pPr>
      <w:proofErr w:type="gramStart"/>
      <w:r>
        <w:rPr>
          <w:rFonts w:eastAsia="Times New Roman" w:cs="Times New Roman"/>
          <w:lang w:val="en-GB"/>
        </w:rPr>
        <w:t>the</w:t>
      </w:r>
      <w:proofErr w:type="gramEnd"/>
      <w:r>
        <w:rPr>
          <w:rFonts w:eastAsia="Times New Roman" w:cs="Times New Roman"/>
          <w:lang w:val="en-GB"/>
        </w:rPr>
        <w:t xml:space="preserve"> torn heart of your country</w:t>
      </w:r>
    </w:p>
    <w:p w14:paraId="7D23A5DE" w14:textId="77777777" w:rsidR="00300094" w:rsidRDefault="00300094" w:rsidP="00300094">
      <w:pPr>
        <w:ind w:firstLine="720"/>
        <w:rPr>
          <w:rFonts w:eastAsia="Times New Roman" w:cs="Times New Roman"/>
          <w:lang w:val="en-GB"/>
        </w:rPr>
      </w:pPr>
      <w:proofErr w:type="gramStart"/>
      <w:r>
        <w:rPr>
          <w:rFonts w:eastAsia="Times New Roman" w:cs="Times New Roman"/>
          <w:lang w:val="en-GB"/>
        </w:rPr>
        <w:t>is</w:t>
      </w:r>
      <w:proofErr w:type="gramEnd"/>
      <w:r>
        <w:rPr>
          <w:rFonts w:eastAsia="Times New Roman" w:cs="Times New Roman"/>
          <w:lang w:val="en-GB"/>
        </w:rPr>
        <w:t xml:space="preserve"> counting on you.</w:t>
      </w:r>
      <w:r>
        <w:rPr>
          <w:rStyle w:val="FootnoteReference"/>
          <w:rFonts w:eastAsia="Times New Roman" w:cs="Times New Roman"/>
          <w:lang w:val="en-GB"/>
        </w:rPr>
        <w:footnoteReference w:id="14"/>
      </w:r>
    </w:p>
    <w:p w14:paraId="5B9F2451" w14:textId="77777777" w:rsidR="00300094" w:rsidRDefault="00300094" w:rsidP="00300094">
      <w:pPr>
        <w:ind w:firstLine="720"/>
        <w:rPr>
          <w:rFonts w:eastAsia="Times New Roman" w:cs="Times New Roman"/>
          <w:lang w:val="en-GB"/>
        </w:rPr>
      </w:pPr>
    </w:p>
    <w:p w14:paraId="55CFB115" w14:textId="3FDD2BA4" w:rsidR="00300094" w:rsidRDefault="00300094" w:rsidP="00300094">
      <w:pPr>
        <w:tabs>
          <w:tab w:val="left" w:pos="720"/>
        </w:tabs>
        <w:spacing w:line="480" w:lineRule="auto"/>
        <w:rPr>
          <w:rFonts w:eastAsia="Times New Roman" w:cs="Times New Roman"/>
          <w:lang w:val="en-GB"/>
        </w:rPr>
      </w:pPr>
      <w:r>
        <w:rPr>
          <w:rFonts w:eastAsia="Times New Roman" w:cs="Times New Roman"/>
          <w:lang w:val="en-GB"/>
        </w:rPr>
        <w:t xml:space="preserve">Beyond demonstrating a skill for poetry and an </w:t>
      </w:r>
      <w:r w:rsidR="00554B0F">
        <w:rPr>
          <w:rFonts w:eastAsia="Times New Roman" w:cs="Times New Roman"/>
          <w:lang w:val="en-GB"/>
        </w:rPr>
        <w:t>original</w:t>
      </w:r>
      <w:r>
        <w:rPr>
          <w:rFonts w:eastAsia="Times New Roman" w:cs="Times New Roman"/>
          <w:lang w:val="en-GB"/>
        </w:rPr>
        <w:t xml:space="preserve"> approach to the art form – </w:t>
      </w:r>
      <w:r w:rsidR="007F39DF">
        <w:rPr>
          <w:rFonts w:eastAsia="Times New Roman" w:cs="Times New Roman"/>
          <w:lang w:val="en-GB"/>
        </w:rPr>
        <w:t>earlier Turkish</w:t>
      </w:r>
      <w:r>
        <w:rPr>
          <w:rFonts w:eastAsia="Times New Roman" w:cs="Times New Roman"/>
          <w:lang w:val="en-GB"/>
        </w:rPr>
        <w:t xml:space="preserve"> poetry was written only in syllabic verse and presented only in courtly settings to noble Ottomans – his words exhibit a sense of loyalty </w:t>
      </w:r>
      <w:proofErr w:type="spellStart"/>
      <w:r>
        <w:rPr>
          <w:rFonts w:eastAsia="Times New Roman" w:cs="Times New Roman"/>
          <w:lang w:val="en-GB"/>
        </w:rPr>
        <w:t>Hikmet</w:t>
      </w:r>
      <w:proofErr w:type="spellEnd"/>
      <w:r>
        <w:rPr>
          <w:rFonts w:eastAsia="Times New Roman" w:cs="Times New Roman"/>
          <w:lang w:val="en-GB"/>
        </w:rPr>
        <w:t xml:space="preserve"> felt at an early age to the fate of his country and fellow countrymen. Though he, like Kemal, owed his education to Ottoman military academies, and served in the Ottoman army during the First World War, the exposure to these radical ideas led him to join the patriotic protest movement</w:t>
      </w:r>
      <w:r>
        <w:rPr>
          <w:rStyle w:val="FootnoteReference"/>
          <w:rFonts w:eastAsia="Times New Roman" w:cs="Times New Roman"/>
          <w:lang w:val="en-GB"/>
        </w:rPr>
        <w:footnoteReference w:id="15"/>
      </w:r>
      <w:r>
        <w:rPr>
          <w:rFonts w:eastAsia="Times New Roman" w:cs="Times New Roman"/>
          <w:lang w:val="en-GB"/>
        </w:rPr>
        <w:t xml:space="preserve"> directed by Kemal against the occupying powers of the Allied Forces.</w:t>
      </w:r>
      <w:r>
        <w:rPr>
          <w:rStyle w:val="FootnoteReference"/>
          <w:rFonts w:eastAsia="Times New Roman" w:cs="Times New Roman"/>
          <w:lang w:val="en-GB"/>
        </w:rPr>
        <w:footnoteReference w:id="16"/>
      </w:r>
      <w:r>
        <w:rPr>
          <w:rFonts w:eastAsia="Times New Roman" w:cs="Times New Roman"/>
          <w:lang w:val="en-GB"/>
        </w:rPr>
        <w:t xml:space="preserve"> </w:t>
      </w:r>
    </w:p>
    <w:p w14:paraId="7B934485" w14:textId="08C81A73" w:rsidR="00946352" w:rsidRDefault="00300094" w:rsidP="00EF35F7">
      <w:pPr>
        <w:tabs>
          <w:tab w:val="left" w:pos="720"/>
        </w:tabs>
        <w:spacing w:line="480" w:lineRule="auto"/>
        <w:rPr>
          <w:rFonts w:eastAsia="Times New Roman" w:cs="Times New Roman"/>
          <w:lang w:val="en-GB"/>
        </w:rPr>
      </w:pPr>
      <w:r>
        <w:rPr>
          <w:rFonts w:eastAsia="Times New Roman" w:cs="Times New Roman"/>
          <w:lang w:val="en-GB"/>
        </w:rPr>
        <w:tab/>
        <w:t>While the Young Turks largely “perceived violence to be an effective, and often essential, tool in delineating and defending communal belonging,” reflective of their Ottoman heritage,</w:t>
      </w:r>
      <w:r>
        <w:rPr>
          <w:rStyle w:val="FootnoteReference"/>
          <w:rFonts w:eastAsia="Times New Roman" w:cs="Times New Roman"/>
          <w:lang w:val="en-GB"/>
        </w:rPr>
        <w:footnoteReference w:id="17"/>
      </w:r>
      <w:r>
        <w:rPr>
          <w:rFonts w:eastAsia="Times New Roman" w:cs="Times New Roman"/>
          <w:lang w:val="en-GB"/>
        </w:rPr>
        <w:t xml:space="preserve"> Kemal understood the power of poetry </w:t>
      </w:r>
      <w:r w:rsidR="00554B0F">
        <w:rPr>
          <w:rFonts w:eastAsia="Times New Roman" w:cs="Times New Roman"/>
          <w:lang w:val="en-GB"/>
        </w:rPr>
        <w:t>to deliver</w:t>
      </w:r>
      <w:r>
        <w:rPr>
          <w:rFonts w:eastAsia="Times New Roman" w:cs="Times New Roman"/>
          <w:lang w:val="en-GB"/>
        </w:rPr>
        <w:t xml:space="preserve"> political and ideological messages, and recognized the benefits of </w:t>
      </w:r>
      <w:proofErr w:type="spellStart"/>
      <w:r>
        <w:rPr>
          <w:rFonts w:eastAsia="Times New Roman" w:cs="Times New Roman"/>
          <w:lang w:val="en-GB"/>
        </w:rPr>
        <w:t>Hikmet’s</w:t>
      </w:r>
      <w:proofErr w:type="spellEnd"/>
      <w:r>
        <w:rPr>
          <w:rFonts w:eastAsia="Times New Roman" w:cs="Times New Roman"/>
          <w:lang w:val="en-GB"/>
        </w:rPr>
        <w:t xml:space="preserve"> talent and patriotic zeal. Kemal knew that his success in creating a unified nation state depended on “his manufacturing (and, if necessary, enforcing) consent among intellectuals, religious conservatives, and the diverse Muslim ethnic group that now made up most of Anatolia.”</w:t>
      </w:r>
      <w:r>
        <w:rPr>
          <w:rStyle w:val="FootnoteReference"/>
          <w:rFonts w:eastAsia="Times New Roman" w:cs="Times New Roman"/>
          <w:lang w:val="en-GB"/>
        </w:rPr>
        <w:footnoteReference w:id="18"/>
      </w:r>
      <w:r w:rsidR="00946352">
        <w:rPr>
          <w:rFonts w:eastAsia="Times New Roman" w:cs="Times New Roman"/>
          <w:lang w:val="en-GB"/>
        </w:rPr>
        <w:t xml:space="preserve"> To appeal to the varied peoples of Turkey, upon meeting </w:t>
      </w:r>
      <w:proofErr w:type="spellStart"/>
      <w:r w:rsidR="00946352">
        <w:rPr>
          <w:rFonts w:eastAsia="Times New Roman" w:cs="Times New Roman"/>
          <w:lang w:val="en-GB"/>
        </w:rPr>
        <w:t>Hikmet</w:t>
      </w:r>
      <w:proofErr w:type="spellEnd"/>
      <w:r w:rsidR="00946352">
        <w:rPr>
          <w:rFonts w:eastAsia="Times New Roman" w:cs="Times New Roman"/>
          <w:lang w:val="en-GB"/>
        </w:rPr>
        <w:t xml:space="preserve">, Kemal asked that </w:t>
      </w:r>
      <w:r w:rsidR="00E522CF">
        <w:rPr>
          <w:rFonts w:eastAsia="Times New Roman" w:cs="Times New Roman"/>
          <w:lang w:val="en-GB"/>
        </w:rPr>
        <w:t>he “write poetry with a purpose” – n</w:t>
      </w:r>
      <w:r w:rsidR="00946352">
        <w:rPr>
          <w:rFonts w:eastAsia="Times New Roman" w:cs="Times New Roman"/>
          <w:lang w:val="en-GB"/>
        </w:rPr>
        <w:t xml:space="preserve">amely that he write to inspire the people to join together and fight for the nation rather than amid it. Through such suggestion, </w:t>
      </w:r>
      <w:proofErr w:type="spellStart"/>
      <w:r w:rsidR="00946352">
        <w:rPr>
          <w:rFonts w:eastAsia="Times New Roman" w:cs="Times New Roman"/>
          <w:lang w:val="en-GB"/>
        </w:rPr>
        <w:t>Hikmet</w:t>
      </w:r>
      <w:proofErr w:type="spellEnd"/>
      <w:r w:rsidR="00946352">
        <w:rPr>
          <w:rFonts w:eastAsia="Times New Roman" w:cs="Times New Roman"/>
          <w:lang w:val="tr-TR"/>
        </w:rPr>
        <w:t xml:space="preserve"> </w:t>
      </w:r>
      <w:r w:rsidR="00946352">
        <w:rPr>
          <w:rFonts w:eastAsia="Times New Roman" w:cs="Times New Roman"/>
        </w:rPr>
        <w:t>was able to direct his poetic talents to serve the Turkish cause</w:t>
      </w:r>
      <w:r w:rsidR="00817E0E">
        <w:rPr>
          <w:rFonts w:eastAsia="Times New Roman" w:cs="Times New Roman"/>
        </w:rPr>
        <w:t>, namely, the creation of a secular, modern nation through inspiring words.</w:t>
      </w:r>
      <w:r w:rsidR="00946352">
        <w:rPr>
          <w:rStyle w:val="FootnoteReference"/>
          <w:rFonts w:eastAsia="Times New Roman" w:cs="Times New Roman"/>
          <w:lang w:val="en-GB"/>
        </w:rPr>
        <w:footnoteReference w:id="19"/>
      </w:r>
      <w:r>
        <w:rPr>
          <w:rFonts w:eastAsia="Times New Roman" w:cs="Times New Roman"/>
          <w:lang w:val="en-GB"/>
        </w:rPr>
        <w:t xml:space="preserve"> </w:t>
      </w:r>
    </w:p>
    <w:p w14:paraId="1812E63F" w14:textId="02975ADE" w:rsidR="003412EE" w:rsidRDefault="00946352" w:rsidP="00EF35F7">
      <w:pPr>
        <w:tabs>
          <w:tab w:val="left" w:pos="720"/>
        </w:tabs>
        <w:spacing w:line="480" w:lineRule="auto"/>
        <w:rPr>
          <w:rFonts w:eastAsia="Times New Roman" w:cs="Times New Roman"/>
          <w:lang w:val="en-GB"/>
        </w:rPr>
      </w:pPr>
      <w:r>
        <w:rPr>
          <w:rFonts w:eastAsia="Times New Roman" w:cs="Times New Roman"/>
          <w:lang w:val="en-GB"/>
        </w:rPr>
        <w:tab/>
      </w:r>
      <w:r w:rsidR="00AB3B29">
        <w:rPr>
          <w:rFonts w:eastAsia="Times New Roman" w:cs="Times New Roman"/>
          <w:lang w:val="en-GB"/>
        </w:rPr>
        <w:t>Recognizing the young man’s gift with words,</w:t>
      </w:r>
      <w:r w:rsidR="00CD599E">
        <w:rPr>
          <w:rFonts w:eastAsia="Times New Roman" w:cs="Times New Roman"/>
          <w:lang w:val="en-GB"/>
        </w:rPr>
        <w:t xml:space="preserve"> Kemal</w:t>
      </w:r>
      <w:r w:rsidR="00E20750">
        <w:rPr>
          <w:rFonts w:eastAsia="Times New Roman" w:cs="Times New Roman"/>
          <w:lang w:val="en-GB"/>
        </w:rPr>
        <w:t xml:space="preserve"> sent </w:t>
      </w:r>
      <w:proofErr w:type="spellStart"/>
      <w:r w:rsidR="00E20750">
        <w:rPr>
          <w:rFonts w:eastAsia="Times New Roman" w:cs="Times New Roman"/>
          <w:lang w:val="en-GB"/>
        </w:rPr>
        <w:t>Hi</w:t>
      </w:r>
      <w:r w:rsidR="00AB3B29">
        <w:rPr>
          <w:rFonts w:eastAsia="Times New Roman" w:cs="Times New Roman"/>
          <w:lang w:val="en-GB"/>
        </w:rPr>
        <w:t>kmet</w:t>
      </w:r>
      <w:proofErr w:type="spellEnd"/>
      <w:r w:rsidR="00CD599E">
        <w:rPr>
          <w:rFonts w:eastAsia="Times New Roman" w:cs="Times New Roman"/>
          <w:lang w:val="en-GB"/>
        </w:rPr>
        <w:t xml:space="preserve"> to propagate secular ideology to the provincial, Islamic town of </w:t>
      </w:r>
      <w:proofErr w:type="spellStart"/>
      <w:r w:rsidR="00CD599E">
        <w:rPr>
          <w:rFonts w:eastAsia="Times New Roman" w:cs="Times New Roman"/>
          <w:lang w:val="en-GB"/>
        </w:rPr>
        <w:t>Bolu</w:t>
      </w:r>
      <w:proofErr w:type="spellEnd"/>
      <w:r w:rsidR="00E20750">
        <w:rPr>
          <w:rFonts w:eastAsia="Times New Roman" w:cs="Times New Roman"/>
          <w:lang w:val="en-GB"/>
        </w:rPr>
        <w:t>, in April of 1921, where an anti-Nationalist</w:t>
      </w:r>
      <w:r w:rsidR="00AD7E8E">
        <w:rPr>
          <w:rFonts w:eastAsia="Times New Roman" w:cs="Times New Roman"/>
          <w:lang w:val="en-GB"/>
        </w:rPr>
        <w:t xml:space="preserve"> attack</w:t>
      </w:r>
      <w:r w:rsidR="00E20750">
        <w:rPr>
          <w:rFonts w:eastAsia="Times New Roman" w:cs="Times New Roman"/>
          <w:lang w:val="en-GB"/>
        </w:rPr>
        <w:t xml:space="preserve"> had occurred just a few months earlier.</w:t>
      </w:r>
      <w:r w:rsidR="003C525F">
        <w:rPr>
          <w:rStyle w:val="FootnoteReference"/>
          <w:rFonts w:eastAsia="Times New Roman" w:cs="Times New Roman"/>
          <w:lang w:val="en-GB"/>
        </w:rPr>
        <w:footnoteReference w:id="20"/>
      </w:r>
      <w:r w:rsidR="00E20750">
        <w:rPr>
          <w:rFonts w:eastAsia="Times New Roman" w:cs="Times New Roman"/>
          <w:lang w:val="en-GB"/>
        </w:rPr>
        <w:t xml:space="preserve"> It was in </w:t>
      </w:r>
      <w:proofErr w:type="spellStart"/>
      <w:r w:rsidR="00E20750">
        <w:rPr>
          <w:rFonts w:eastAsia="Times New Roman" w:cs="Times New Roman"/>
          <w:lang w:val="en-GB"/>
        </w:rPr>
        <w:t>Bolu</w:t>
      </w:r>
      <w:proofErr w:type="spellEnd"/>
      <w:r w:rsidR="00E20750">
        <w:rPr>
          <w:rFonts w:eastAsia="Times New Roman" w:cs="Times New Roman"/>
          <w:lang w:val="en-GB"/>
        </w:rPr>
        <w:t xml:space="preserve"> that </w:t>
      </w:r>
      <w:proofErr w:type="spellStart"/>
      <w:r w:rsidR="00E20750">
        <w:rPr>
          <w:rFonts w:eastAsia="Times New Roman" w:cs="Times New Roman"/>
          <w:lang w:val="en-GB"/>
        </w:rPr>
        <w:t>Hikmet</w:t>
      </w:r>
      <w:proofErr w:type="spellEnd"/>
      <w:r w:rsidR="00E20750">
        <w:rPr>
          <w:rFonts w:eastAsia="Times New Roman" w:cs="Times New Roman"/>
          <w:lang w:val="en-GB"/>
        </w:rPr>
        <w:t xml:space="preserve"> befriended </w:t>
      </w:r>
      <w:proofErr w:type="spellStart"/>
      <w:r w:rsidR="00E20750">
        <w:rPr>
          <w:rFonts w:eastAsia="Times New Roman" w:cs="Times New Roman"/>
          <w:lang w:val="en-GB"/>
        </w:rPr>
        <w:t>Ziya</w:t>
      </w:r>
      <w:proofErr w:type="spellEnd"/>
      <w:r w:rsidR="00E20750">
        <w:rPr>
          <w:rFonts w:eastAsia="Times New Roman" w:cs="Times New Roman"/>
          <w:lang w:val="en-GB"/>
        </w:rPr>
        <w:t xml:space="preserve"> </w:t>
      </w:r>
      <w:proofErr w:type="spellStart"/>
      <w:r w:rsidR="00E20750">
        <w:rPr>
          <w:rFonts w:eastAsia="Times New Roman" w:cs="Times New Roman"/>
          <w:lang w:val="en-GB"/>
        </w:rPr>
        <w:t>Hilmi</w:t>
      </w:r>
      <w:proofErr w:type="spellEnd"/>
      <w:r w:rsidR="00E20750">
        <w:rPr>
          <w:rFonts w:eastAsia="Times New Roman" w:cs="Times New Roman"/>
          <w:lang w:val="en-GB"/>
        </w:rPr>
        <w:t xml:space="preserve">, a </w:t>
      </w:r>
      <w:r w:rsidR="00FC2760">
        <w:rPr>
          <w:rFonts w:eastAsia="Times New Roman" w:cs="Times New Roman"/>
          <w:lang w:val="en-GB"/>
        </w:rPr>
        <w:t xml:space="preserve">Turkish communist who had studied in Germany. </w:t>
      </w:r>
      <w:proofErr w:type="spellStart"/>
      <w:r w:rsidR="00FC2760">
        <w:rPr>
          <w:rFonts w:eastAsia="Times New Roman" w:cs="Times New Roman"/>
          <w:lang w:val="en-GB"/>
        </w:rPr>
        <w:t>Hilmi</w:t>
      </w:r>
      <w:proofErr w:type="spellEnd"/>
      <w:r w:rsidR="00E20750">
        <w:rPr>
          <w:rFonts w:eastAsia="Times New Roman" w:cs="Times New Roman"/>
          <w:lang w:val="en-GB"/>
        </w:rPr>
        <w:t xml:space="preserve"> impressed </w:t>
      </w:r>
      <w:proofErr w:type="spellStart"/>
      <w:r w:rsidR="00E20750">
        <w:rPr>
          <w:rFonts w:eastAsia="Times New Roman" w:cs="Times New Roman"/>
          <w:lang w:val="en-GB"/>
        </w:rPr>
        <w:t>Hikmet</w:t>
      </w:r>
      <w:proofErr w:type="spellEnd"/>
      <w:r w:rsidR="00E20750">
        <w:rPr>
          <w:rFonts w:eastAsia="Times New Roman" w:cs="Times New Roman"/>
          <w:lang w:val="en-GB"/>
        </w:rPr>
        <w:t xml:space="preserve"> with recitations of Baudelaire, and stories of the Paris Commune of 1871.</w:t>
      </w:r>
      <w:r w:rsidR="00E20750">
        <w:rPr>
          <w:rStyle w:val="FootnoteReference"/>
          <w:rFonts w:eastAsia="Times New Roman" w:cs="Times New Roman"/>
          <w:lang w:val="en-GB"/>
        </w:rPr>
        <w:footnoteReference w:id="21"/>
      </w:r>
      <w:r w:rsidR="00FC2760">
        <w:rPr>
          <w:rFonts w:eastAsia="Times New Roman" w:cs="Times New Roman"/>
          <w:lang w:val="en-GB"/>
        </w:rPr>
        <w:t xml:space="preserve"> Under </w:t>
      </w:r>
      <w:proofErr w:type="spellStart"/>
      <w:r w:rsidR="00FC2760">
        <w:rPr>
          <w:rFonts w:eastAsia="Times New Roman" w:cs="Times New Roman"/>
          <w:lang w:val="en-GB"/>
        </w:rPr>
        <w:t>Hilmi’s</w:t>
      </w:r>
      <w:proofErr w:type="spellEnd"/>
      <w:r w:rsidR="00FC2760">
        <w:rPr>
          <w:rFonts w:eastAsia="Times New Roman" w:cs="Times New Roman"/>
          <w:lang w:val="en-GB"/>
        </w:rPr>
        <w:t xml:space="preserve"> tutelage, </w:t>
      </w:r>
      <w:proofErr w:type="spellStart"/>
      <w:r w:rsidR="00FC2760">
        <w:rPr>
          <w:rFonts w:eastAsia="Times New Roman" w:cs="Times New Roman"/>
          <w:lang w:val="en-GB"/>
        </w:rPr>
        <w:t>Hikmet</w:t>
      </w:r>
      <w:proofErr w:type="spellEnd"/>
      <w:r w:rsidR="00FC2760">
        <w:rPr>
          <w:rFonts w:eastAsia="Times New Roman" w:cs="Times New Roman"/>
          <w:lang w:val="en-GB"/>
        </w:rPr>
        <w:t xml:space="preserve"> “imbibed deeply of radical socialist doctrine and was soon converted to a rather personal and somewhat unorthodox communism.”</w:t>
      </w:r>
      <w:r w:rsidR="00FC2760">
        <w:rPr>
          <w:rStyle w:val="FootnoteReference"/>
          <w:rFonts w:eastAsia="Times New Roman" w:cs="Times New Roman"/>
          <w:lang w:val="en-GB"/>
        </w:rPr>
        <w:footnoteReference w:id="22"/>
      </w:r>
      <w:r w:rsidR="00CD599E">
        <w:rPr>
          <w:rFonts w:eastAsia="Times New Roman" w:cs="Times New Roman"/>
          <w:lang w:val="en-GB"/>
        </w:rPr>
        <w:t xml:space="preserve"> </w:t>
      </w:r>
      <w:r w:rsidR="002D2875">
        <w:rPr>
          <w:rFonts w:eastAsia="Times New Roman" w:cs="Times New Roman"/>
          <w:lang w:val="en-GB"/>
        </w:rPr>
        <w:t xml:space="preserve">Inspired by </w:t>
      </w:r>
      <w:proofErr w:type="spellStart"/>
      <w:r w:rsidR="002D2875">
        <w:rPr>
          <w:rFonts w:eastAsia="Times New Roman" w:cs="Times New Roman"/>
          <w:lang w:val="en-GB"/>
        </w:rPr>
        <w:t>Hilmi’s</w:t>
      </w:r>
      <w:proofErr w:type="spellEnd"/>
      <w:r w:rsidR="002D2875">
        <w:rPr>
          <w:rFonts w:eastAsia="Times New Roman" w:cs="Times New Roman"/>
          <w:lang w:val="en-GB"/>
        </w:rPr>
        <w:t xml:space="preserve"> stories </w:t>
      </w:r>
      <w:r w:rsidR="00FC2760">
        <w:rPr>
          <w:rFonts w:eastAsia="Times New Roman" w:cs="Times New Roman"/>
          <w:lang w:val="en-GB"/>
        </w:rPr>
        <w:t>and urged by him</w:t>
      </w:r>
      <w:r w:rsidR="002D2875">
        <w:rPr>
          <w:rFonts w:eastAsia="Times New Roman" w:cs="Times New Roman"/>
          <w:lang w:val="en-GB"/>
        </w:rPr>
        <w:t xml:space="preserve">, </w:t>
      </w:r>
      <w:proofErr w:type="spellStart"/>
      <w:r w:rsidR="005C0A9E" w:rsidRPr="00141825">
        <w:rPr>
          <w:rFonts w:eastAsia="Times New Roman" w:cs="Times New Roman"/>
          <w:lang w:val="en-GB"/>
        </w:rPr>
        <w:t>Hikmet</w:t>
      </w:r>
      <w:proofErr w:type="spellEnd"/>
      <w:r w:rsidR="005C0A9E" w:rsidRPr="00141825">
        <w:rPr>
          <w:rFonts w:eastAsia="Times New Roman" w:cs="Times New Roman"/>
          <w:lang w:val="en-GB"/>
        </w:rPr>
        <w:t xml:space="preserve"> </w:t>
      </w:r>
      <w:r w:rsidR="002D2875">
        <w:rPr>
          <w:rFonts w:eastAsia="Times New Roman" w:cs="Times New Roman"/>
          <w:lang w:val="en-GB"/>
        </w:rPr>
        <w:t xml:space="preserve">decided to take </w:t>
      </w:r>
      <w:r w:rsidR="005C0A9E" w:rsidRPr="00141825">
        <w:rPr>
          <w:rFonts w:eastAsia="Times New Roman" w:cs="Times New Roman"/>
          <w:lang w:val="en-GB"/>
        </w:rPr>
        <w:t xml:space="preserve">advantage of </w:t>
      </w:r>
      <w:r w:rsidR="00093FCD" w:rsidRPr="00141825">
        <w:rPr>
          <w:rFonts w:eastAsia="Times New Roman" w:cs="Times New Roman"/>
          <w:lang w:val="en-GB"/>
        </w:rPr>
        <w:t>cordial relations between</w:t>
      </w:r>
      <w:r w:rsidR="00282A5E" w:rsidRPr="00141825">
        <w:rPr>
          <w:rFonts w:eastAsia="Times New Roman" w:cs="Times New Roman"/>
          <w:lang w:val="en-GB"/>
        </w:rPr>
        <w:t xml:space="preserve"> </w:t>
      </w:r>
      <w:proofErr w:type="spellStart"/>
      <w:r w:rsidR="00282A5E" w:rsidRPr="00141825">
        <w:rPr>
          <w:rFonts w:eastAsia="Times New Roman" w:cs="Times New Roman"/>
          <w:lang w:val="en-GB"/>
        </w:rPr>
        <w:t>Kemalist</w:t>
      </w:r>
      <w:proofErr w:type="spellEnd"/>
      <w:r w:rsidR="00282A5E" w:rsidRPr="00141825">
        <w:rPr>
          <w:rFonts w:eastAsia="Times New Roman" w:cs="Times New Roman"/>
          <w:lang w:val="en-GB"/>
        </w:rPr>
        <w:t xml:space="preserve"> Turkey and the Soviet</w:t>
      </w:r>
      <w:r w:rsidR="005C0A9E" w:rsidRPr="00141825">
        <w:rPr>
          <w:rFonts w:eastAsia="Times New Roman" w:cs="Times New Roman"/>
          <w:lang w:val="en-GB"/>
        </w:rPr>
        <w:t xml:space="preserve"> Union</w:t>
      </w:r>
      <w:r w:rsidR="00093FCD" w:rsidRPr="00141825">
        <w:rPr>
          <w:rFonts w:eastAsia="Times New Roman" w:cs="Times New Roman"/>
          <w:lang w:val="en-GB"/>
        </w:rPr>
        <w:t xml:space="preserve"> </w:t>
      </w:r>
      <w:r w:rsidR="0090616D" w:rsidRPr="00141825">
        <w:rPr>
          <w:rFonts w:eastAsia="Times New Roman" w:cs="Times New Roman"/>
          <w:lang w:val="en-GB"/>
        </w:rPr>
        <w:t xml:space="preserve">and </w:t>
      </w:r>
      <w:r w:rsidR="003A43D8" w:rsidRPr="00141825">
        <w:rPr>
          <w:rFonts w:eastAsia="Times New Roman" w:cs="Times New Roman"/>
          <w:lang w:val="en-GB"/>
        </w:rPr>
        <w:t>travelled to Moscow</w:t>
      </w:r>
      <w:r w:rsidR="00C84819">
        <w:rPr>
          <w:rFonts w:eastAsia="Times New Roman" w:cs="Times New Roman"/>
          <w:lang w:val="en-GB"/>
        </w:rPr>
        <w:t>.</w:t>
      </w:r>
      <w:r w:rsidR="0090616D" w:rsidRPr="00141825">
        <w:rPr>
          <w:rFonts w:eastAsia="Times New Roman" w:cs="Times New Roman"/>
          <w:lang w:val="en-GB"/>
        </w:rPr>
        <w:t xml:space="preserve"> </w:t>
      </w:r>
      <w:r w:rsidR="00BC565F">
        <w:rPr>
          <w:rFonts w:eastAsia="Times New Roman" w:cs="Times New Roman"/>
          <w:lang w:val="en-GB"/>
        </w:rPr>
        <w:t xml:space="preserve">This early encounter with </w:t>
      </w:r>
      <w:proofErr w:type="spellStart"/>
      <w:r w:rsidR="00BC565F">
        <w:rPr>
          <w:rFonts w:eastAsia="Times New Roman" w:cs="Times New Roman"/>
          <w:lang w:val="en-GB"/>
        </w:rPr>
        <w:t>Hilmi</w:t>
      </w:r>
      <w:proofErr w:type="spellEnd"/>
      <w:r w:rsidR="00BC565F">
        <w:rPr>
          <w:rFonts w:eastAsia="Times New Roman" w:cs="Times New Roman"/>
          <w:lang w:val="en-GB"/>
        </w:rPr>
        <w:t xml:space="preserve"> forever </w:t>
      </w:r>
      <w:proofErr w:type="spellStart"/>
      <w:r w:rsidR="00BC565F">
        <w:rPr>
          <w:rFonts w:eastAsia="Times New Roman" w:cs="Times New Roman"/>
          <w:lang w:val="en-GB"/>
        </w:rPr>
        <w:t>colored</w:t>
      </w:r>
      <w:proofErr w:type="spellEnd"/>
      <w:r w:rsidR="00BC565F">
        <w:rPr>
          <w:rFonts w:eastAsia="Times New Roman" w:cs="Times New Roman"/>
          <w:lang w:val="en-GB"/>
        </w:rPr>
        <w:t xml:space="preserve"> </w:t>
      </w:r>
      <w:proofErr w:type="spellStart"/>
      <w:r w:rsidR="00BC565F">
        <w:rPr>
          <w:rFonts w:eastAsia="Times New Roman" w:cs="Times New Roman"/>
          <w:lang w:val="en-GB"/>
        </w:rPr>
        <w:t>Hikmet’s</w:t>
      </w:r>
      <w:proofErr w:type="spellEnd"/>
      <w:r w:rsidR="00BC565F">
        <w:rPr>
          <w:rFonts w:eastAsia="Times New Roman" w:cs="Times New Roman"/>
          <w:lang w:val="en-GB"/>
        </w:rPr>
        <w:t xml:space="preserve"> understanding of communism, shaping the foundation from which </w:t>
      </w:r>
      <w:proofErr w:type="spellStart"/>
      <w:r w:rsidR="00BC565F">
        <w:rPr>
          <w:rFonts w:eastAsia="Times New Roman" w:cs="Times New Roman"/>
          <w:lang w:val="en-GB"/>
        </w:rPr>
        <w:t>Hikmet’s</w:t>
      </w:r>
      <w:proofErr w:type="spellEnd"/>
      <w:r w:rsidR="00BC565F">
        <w:rPr>
          <w:rFonts w:eastAsia="Times New Roman" w:cs="Times New Roman"/>
          <w:lang w:val="en-GB"/>
        </w:rPr>
        <w:t xml:space="preserve"> revolutionary project emerged: a deeply personal, even individualistic, experi</w:t>
      </w:r>
      <w:r w:rsidR="0063591D">
        <w:rPr>
          <w:rFonts w:eastAsia="Times New Roman" w:cs="Times New Roman"/>
          <w:lang w:val="en-GB"/>
        </w:rPr>
        <w:t xml:space="preserve">ence of communism </w:t>
      </w:r>
      <w:proofErr w:type="spellStart"/>
      <w:r w:rsidR="0063591D">
        <w:rPr>
          <w:rFonts w:eastAsia="Times New Roman" w:cs="Times New Roman"/>
          <w:lang w:val="en-GB"/>
        </w:rPr>
        <w:t>centered</w:t>
      </w:r>
      <w:proofErr w:type="spellEnd"/>
      <w:r w:rsidR="0063591D">
        <w:rPr>
          <w:rFonts w:eastAsia="Times New Roman" w:cs="Times New Roman"/>
          <w:lang w:val="en-GB"/>
        </w:rPr>
        <w:t xml:space="preserve"> around one’s love for his own land. </w:t>
      </w:r>
    </w:p>
    <w:p w14:paraId="00E7E834" w14:textId="2139DA83" w:rsidR="002F5848" w:rsidRDefault="00E236C9" w:rsidP="00E236C9">
      <w:pPr>
        <w:spacing w:line="480" w:lineRule="auto"/>
        <w:ind w:firstLine="720"/>
        <w:rPr>
          <w:rFonts w:eastAsia="Times New Roman" w:cs="Times New Roman"/>
          <w:color w:val="000000"/>
          <w:lang w:val="en-GB"/>
        </w:rPr>
      </w:pPr>
      <w:r>
        <w:rPr>
          <w:rFonts w:eastAsia="Times New Roman" w:cs="Times New Roman"/>
          <w:lang w:val="en-GB"/>
        </w:rPr>
        <w:t>At</w:t>
      </w:r>
      <w:r w:rsidR="004C594C">
        <w:rPr>
          <w:rFonts w:eastAsia="Times New Roman" w:cs="Times New Roman"/>
          <w:lang w:val="en-GB"/>
        </w:rPr>
        <w:t xml:space="preserve"> a stop </w:t>
      </w:r>
      <w:r>
        <w:rPr>
          <w:rFonts w:eastAsia="Times New Roman" w:cs="Times New Roman"/>
          <w:lang w:val="en-GB"/>
        </w:rPr>
        <w:t xml:space="preserve">on his journey </w:t>
      </w:r>
      <w:r w:rsidR="004C594C">
        <w:rPr>
          <w:rFonts w:eastAsia="Times New Roman" w:cs="Times New Roman"/>
          <w:lang w:val="en-GB"/>
        </w:rPr>
        <w:t xml:space="preserve">in </w:t>
      </w:r>
      <w:proofErr w:type="spellStart"/>
      <w:r w:rsidR="004C594C">
        <w:rPr>
          <w:rFonts w:eastAsia="Times New Roman" w:cs="Times New Roman"/>
          <w:lang w:val="en-GB"/>
        </w:rPr>
        <w:t>Batum</w:t>
      </w:r>
      <w:proofErr w:type="spellEnd"/>
      <w:r w:rsidR="004C594C">
        <w:rPr>
          <w:rFonts w:eastAsia="Times New Roman" w:cs="Times New Roman"/>
          <w:lang w:val="en-GB"/>
        </w:rPr>
        <w:t xml:space="preserve">, Georgia, a Soviet republic, </w:t>
      </w:r>
      <w:proofErr w:type="spellStart"/>
      <w:r w:rsidR="00EB6125">
        <w:rPr>
          <w:rFonts w:eastAsia="Times New Roman" w:cs="Times New Roman"/>
          <w:lang w:val="en-GB"/>
        </w:rPr>
        <w:t>Hikmet</w:t>
      </w:r>
      <w:proofErr w:type="spellEnd"/>
      <w:r w:rsidR="00EB6125">
        <w:rPr>
          <w:rFonts w:eastAsia="Times New Roman" w:cs="Times New Roman"/>
          <w:lang w:val="en-GB"/>
        </w:rPr>
        <w:t xml:space="preserve"> decided to j</w:t>
      </w:r>
      <w:r w:rsidR="00A97DFE">
        <w:rPr>
          <w:rFonts w:eastAsia="Times New Roman" w:cs="Times New Roman"/>
          <w:lang w:val="en-GB"/>
        </w:rPr>
        <w:t xml:space="preserve">oin the </w:t>
      </w:r>
      <w:r w:rsidR="00C07706">
        <w:rPr>
          <w:rFonts w:eastAsia="Times New Roman" w:cs="Times New Roman"/>
          <w:lang w:val="en-GB"/>
        </w:rPr>
        <w:t>Communist Party of Turkey</w:t>
      </w:r>
      <w:r w:rsidR="00A97DFE">
        <w:rPr>
          <w:rFonts w:eastAsia="Times New Roman" w:cs="Times New Roman"/>
          <w:lang w:val="en-GB"/>
        </w:rPr>
        <w:t>.</w:t>
      </w:r>
      <w:r w:rsidR="00A97DFE">
        <w:rPr>
          <w:rStyle w:val="FootnoteReference"/>
          <w:rFonts w:eastAsia="Times New Roman" w:cs="Times New Roman"/>
          <w:lang w:val="en-GB"/>
        </w:rPr>
        <w:footnoteReference w:id="23"/>
      </w:r>
      <w:r w:rsidR="00A97DFE">
        <w:rPr>
          <w:rFonts w:eastAsia="Times New Roman" w:cs="Times New Roman"/>
          <w:lang w:val="en-GB"/>
        </w:rPr>
        <w:t xml:space="preserve"> </w:t>
      </w:r>
      <w:r w:rsidR="006751CC" w:rsidRPr="00A97DFE">
        <w:rPr>
          <w:rFonts w:eastAsia="Times New Roman" w:cs="Times New Roman"/>
          <w:color w:val="000000"/>
          <w:lang w:val="en-GB"/>
        </w:rPr>
        <w:t>The Communist Party</w:t>
      </w:r>
      <w:r w:rsidR="00C07706">
        <w:rPr>
          <w:rFonts w:eastAsia="Times New Roman" w:cs="Times New Roman"/>
          <w:color w:val="000000"/>
          <w:lang w:val="en-GB"/>
        </w:rPr>
        <w:t xml:space="preserve"> of Turkey</w:t>
      </w:r>
      <w:r w:rsidR="006751CC" w:rsidRPr="00A97DFE">
        <w:rPr>
          <w:rFonts w:eastAsia="Times New Roman" w:cs="Times New Roman"/>
          <w:color w:val="000000"/>
          <w:lang w:val="en-GB"/>
        </w:rPr>
        <w:t xml:space="preserve">, </w:t>
      </w:r>
      <w:r w:rsidR="00186516">
        <w:rPr>
          <w:rFonts w:eastAsia="Times New Roman" w:cs="Times New Roman"/>
          <w:color w:val="000000"/>
          <w:lang w:val="en-GB"/>
        </w:rPr>
        <w:t xml:space="preserve">or </w:t>
      </w:r>
      <w:r w:rsidR="00186516">
        <w:rPr>
          <w:rFonts w:eastAsia="Times New Roman" w:cs="Times New Roman"/>
          <w:color w:val="000000"/>
          <w:lang w:val="tr-TR"/>
        </w:rPr>
        <w:t>Türkiye Komünist Partisi</w:t>
      </w:r>
      <w:r w:rsidR="00186516">
        <w:rPr>
          <w:rFonts w:eastAsia="Times New Roman" w:cs="Times New Roman"/>
          <w:color w:val="000000"/>
        </w:rPr>
        <w:t xml:space="preserve">, </w:t>
      </w:r>
      <w:r w:rsidR="006751CC" w:rsidRPr="00A97DFE">
        <w:rPr>
          <w:rFonts w:eastAsia="Times New Roman" w:cs="Times New Roman"/>
          <w:color w:val="000000"/>
          <w:lang w:val="en-GB"/>
        </w:rPr>
        <w:t xml:space="preserve">though recognized as a branch of the Communist International, </w:t>
      </w:r>
      <w:r w:rsidR="00001B93">
        <w:rPr>
          <w:rFonts w:eastAsia="Times New Roman" w:cs="Times New Roman"/>
          <w:color w:val="000000"/>
          <w:lang w:val="en-GB"/>
        </w:rPr>
        <w:t xml:space="preserve">did not have a large presence in the world </w:t>
      </w:r>
      <w:r w:rsidR="006751CC" w:rsidRPr="00A97DFE">
        <w:rPr>
          <w:rFonts w:eastAsia="Times New Roman" w:cs="Times New Roman"/>
          <w:color w:val="000000"/>
          <w:lang w:val="en-GB"/>
        </w:rPr>
        <w:t>outside Turkey</w:t>
      </w:r>
      <w:r w:rsidR="00844D8A">
        <w:rPr>
          <w:rFonts w:eastAsia="Times New Roman" w:cs="Times New Roman"/>
          <w:color w:val="000000"/>
          <w:lang w:val="en-GB"/>
        </w:rPr>
        <w:t>.</w:t>
      </w:r>
      <w:r w:rsidR="006751CC" w:rsidRPr="00A97DFE">
        <w:rPr>
          <w:rStyle w:val="FootnoteReference"/>
          <w:rFonts w:eastAsia="Times New Roman" w:cs="Times New Roman"/>
          <w:color w:val="000000"/>
          <w:lang w:val="en-GB"/>
        </w:rPr>
        <w:footnoteReference w:id="24"/>
      </w:r>
      <w:r w:rsidR="00844D8A">
        <w:rPr>
          <w:rFonts w:eastAsia="Times New Roman" w:cs="Times New Roman"/>
          <w:color w:val="000000"/>
          <w:lang w:val="en-GB"/>
        </w:rPr>
        <w:t xml:space="preserve"> W</w:t>
      </w:r>
      <w:r w:rsidR="006751CC" w:rsidRPr="00A97DFE">
        <w:rPr>
          <w:rFonts w:eastAsia="Times New Roman" w:cs="Times New Roman"/>
          <w:color w:val="000000"/>
          <w:lang w:val="en-GB"/>
        </w:rPr>
        <w:t xml:space="preserve">ithin Turkey itself, communism </w:t>
      </w:r>
      <w:r w:rsidR="00001B93">
        <w:rPr>
          <w:rFonts w:eastAsia="Times New Roman" w:cs="Times New Roman"/>
          <w:color w:val="000000"/>
          <w:lang w:val="en-GB"/>
        </w:rPr>
        <w:t>was a matter of some tension</w:t>
      </w:r>
      <w:r w:rsidR="006751CC" w:rsidRPr="00A97DFE">
        <w:rPr>
          <w:rFonts w:eastAsia="Times New Roman" w:cs="Times New Roman"/>
          <w:color w:val="000000"/>
          <w:lang w:val="en-GB"/>
        </w:rPr>
        <w:t xml:space="preserve">. </w:t>
      </w:r>
      <w:r w:rsidR="008A4C65">
        <w:rPr>
          <w:rFonts w:eastAsia="Times New Roman" w:cs="Times New Roman"/>
          <w:color w:val="000000"/>
          <w:lang w:val="en-GB"/>
        </w:rPr>
        <w:t>T</w:t>
      </w:r>
      <w:r w:rsidR="00246D02">
        <w:rPr>
          <w:rFonts w:eastAsia="Times New Roman" w:cs="Times New Roman"/>
          <w:color w:val="000000"/>
          <w:lang w:val="en-GB"/>
        </w:rPr>
        <w:t>he development of the Communist Party</w:t>
      </w:r>
      <w:r w:rsidR="00C07706">
        <w:rPr>
          <w:rFonts w:eastAsia="Times New Roman" w:cs="Times New Roman"/>
          <w:color w:val="000000"/>
          <w:lang w:val="en-GB"/>
        </w:rPr>
        <w:t xml:space="preserve"> of Turkey</w:t>
      </w:r>
      <w:r w:rsidR="00246D02">
        <w:rPr>
          <w:rFonts w:eastAsia="Times New Roman" w:cs="Times New Roman"/>
          <w:color w:val="000000"/>
          <w:lang w:val="en-GB"/>
        </w:rPr>
        <w:t>, “emerged from a confluence of three distinct [international] strains” of revolutionary thought</w:t>
      </w:r>
      <w:r w:rsidR="008A4C65">
        <w:rPr>
          <w:rFonts w:eastAsia="Times New Roman" w:cs="Times New Roman"/>
          <w:color w:val="000000"/>
          <w:lang w:val="en-GB"/>
        </w:rPr>
        <w:t>:</w:t>
      </w:r>
      <w:r w:rsidR="00246D02">
        <w:rPr>
          <w:rFonts w:eastAsia="Times New Roman" w:cs="Times New Roman"/>
          <w:color w:val="000000"/>
          <w:lang w:val="en-GB"/>
        </w:rPr>
        <w:t xml:space="preserve"> Soviet and French communism, </w:t>
      </w:r>
      <w:r w:rsidR="00FF43F4">
        <w:rPr>
          <w:rFonts w:eastAsia="Times New Roman" w:cs="Times New Roman"/>
          <w:color w:val="000000"/>
          <w:lang w:val="en-GB"/>
        </w:rPr>
        <w:t xml:space="preserve">brought in before and after the First World War, respectively, </w:t>
      </w:r>
      <w:r w:rsidR="00246D02">
        <w:rPr>
          <w:rFonts w:eastAsia="Times New Roman" w:cs="Times New Roman"/>
          <w:color w:val="000000"/>
          <w:lang w:val="en-GB"/>
        </w:rPr>
        <w:t xml:space="preserve">and Turkish nationalism under Turkish communist leader, Mustafa </w:t>
      </w:r>
      <w:proofErr w:type="spellStart"/>
      <w:r w:rsidR="00246D02">
        <w:rPr>
          <w:rFonts w:eastAsia="Times New Roman" w:cs="Times New Roman"/>
          <w:color w:val="000000"/>
          <w:lang w:val="en-GB"/>
        </w:rPr>
        <w:t>Subhi</w:t>
      </w:r>
      <w:proofErr w:type="spellEnd"/>
      <w:r w:rsidR="00246D02">
        <w:rPr>
          <w:rFonts w:eastAsia="Times New Roman" w:cs="Times New Roman"/>
          <w:color w:val="000000"/>
          <w:lang w:val="en-GB"/>
        </w:rPr>
        <w:t>.</w:t>
      </w:r>
      <w:r w:rsidR="00D54EC7">
        <w:rPr>
          <w:rFonts w:eastAsia="Times New Roman" w:cs="Times New Roman"/>
          <w:color w:val="000000"/>
          <w:lang w:val="en-GB"/>
        </w:rPr>
        <w:t xml:space="preserve"> Furthermore, it grew “on the same intellectual soil that nourished the </w:t>
      </w:r>
      <w:r w:rsidR="005F4D8D">
        <w:rPr>
          <w:rFonts w:eastAsia="Times New Roman" w:cs="Times New Roman"/>
          <w:color w:val="000000"/>
          <w:lang w:val="en-GB"/>
        </w:rPr>
        <w:t xml:space="preserve">flowering of </w:t>
      </w:r>
      <w:proofErr w:type="spellStart"/>
      <w:r w:rsidR="005F4D8D">
        <w:rPr>
          <w:rFonts w:eastAsia="Times New Roman" w:cs="Times New Roman"/>
          <w:color w:val="000000"/>
          <w:lang w:val="en-GB"/>
        </w:rPr>
        <w:t>Ke</w:t>
      </w:r>
      <w:r w:rsidR="00D54EC7">
        <w:rPr>
          <w:rFonts w:eastAsia="Times New Roman" w:cs="Times New Roman"/>
          <w:color w:val="000000"/>
          <w:lang w:val="en-GB"/>
        </w:rPr>
        <w:t>malism</w:t>
      </w:r>
      <w:proofErr w:type="spellEnd"/>
      <w:r w:rsidR="00D54EC7">
        <w:rPr>
          <w:rFonts w:eastAsia="Times New Roman" w:cs="Times New Roman"/>
          <w:color w:val="000000"/>
          <w:lang w:val="en-GB"/>
        </w:rPr>
        <w:t>, the revolutionary program” that led to the establishment of the Republic of Turkey</w:t>
      </w:r>
      <w:r w:rsidR="00064C52">
        <w:rPr>
          <w:rFonts w:eastAsia="Times New Roman" w:cs="Times New Roman"/>
          <w:color w:val="000000"/>
          <w:lang w:val="en-GB"/>
        </w:rPr>
        <w:t>,</w:t>
      </w:r>
      <w:r w:rsidR="009C606F">
        <w:rPr>
          <w:rStyle w:val="FootnoteReference"/>
          <w:rFonts w:eastAsia="Times New Roman" w:cs="Times New Roman"/>
          <w:color w:val="000000"/>
          <w:lang w:val="en-GB"/>
        </w:rPr>
        <w:footnoteReference w:id="25"/>
      </w:r>
      <w:r w:rsidR="009C606F">
        <w:rPr>
          <w:rFonts w:eastAsia="Times New Roman" w:cs="Times New Roman"/>
          <w:color w:val="000000"/>
          <w:lang w:val="en-GB"/>
        </w:rPr>
        <w:t xml:space="preserve"> </w:t>
      </w:r>
      <w:r w:rsidR="00064C52">
        <w:rPr>
          <w:rFonts w:eastAsia="Times New Roman" w:cs="Times New Roman"/>
          <w:color w:val="000000"/>
          <w:lang w:val="en-GB"/>
        </w:rPr>
        <w:t>and in fact the socialist program for Anatolia created by the Communist Party</w:t>
      </w:r>
      <w:r w:rsidR="00C07706">
        <w:rPr>
          <w:rFonts w:eastAsia="Times New Roman" w:cs="Times New Roman"/>
          <w:color w:val="000000"/>
          <w:lang w:val="en-GB"/>
        </w:rPr>
        <w:t xml:space="preserve"> of Turkey</w:t>
      </w:r>
      <w:r w:rsidR="00064C52">
        <w:rPr>
          <w:rFonts w:eastAsia="Times New Roman" w:cs="Times New Roman"/>
          <w:color w:val="000000"/>
          <w:lang w:val="en-GB"/>
        </w:rPr>
        <w:t>, “turned out to resemble to a remarkable degree what Atatürk later carried out,” namely that large industry and capital be accumulated by the state and “gradually nationalized.”</w:t>
      </w:r>
      <w:r w:rsidR="00064C52">
        <w:rPr>
          <w:rStyle w:val="FootnoteReference"/>
          <w:rFonts w:eastAsia="Times New Roman" w:cs="Times New Roman"/>
          <w:color w:val="000000"/>
          <w:lang w:val="en-GB"/>
        </w:rPr>
        <w:footnoteReference w:id="26"/>
      </w:r>
      <w:r w:rsidR="008A4C65">
        <w:rPr>
          <w:rFonts w:eastAsia="Times New Roman" w:cs="Times New Roman"/>
          <w:color w:val="000000"/>
          <w:lang w:val="en-GB"/>
        </w:rPr>
        <w:t xml:space="preserve"> </w:t>
      </w:r>
      <w:r w:rsidR="00ED2B43">
        <w:rPr>
          <w:rFonts w:eastAsia="Times New Roman" w:cs="Times New Roman"/>
          <w:color w:val="000000"/>
          <w:lang w:val="en-GB"/>
        </w:rPr>
        <w:t xml:space="preserve">Although the party never came into </w:t>
      </w:r>
      <w:r w:rsidR="00B430F2">
        <w:rPr>
          <w:rFonts w:eastAsia="Times New Roman" w:cs="Times New Roman"/>
          <w:color w:val="000000"/>
          <w:lang w:val="en-GB"/>
        </w:rPr>
        <w:t>power in Turkey, unlike in the country that inspired it</w:t>
      </w:r>
      <w:r w:rsidR="00ED2B43">
        <w:rPr>
          <w:rFonts w:eastAsia="Times New Roman" w:cs="Times New Roman"/>
          <w:color w:val="000000"/>
          <w:lang w:val="en-GB"/>
        </w:rPr>
        <w:t>, the Soviet Union, the uniquely Turkish variety of communism allowed the Communist Party</w:t>
      </w:r>
      <w:r w:rsidR="00C07706">
        <w:rPr>
          <w:rFonts w:eastAsia="Times New Roman" w:cs="Times New Roman"/>
          <w:color w:val="000000"/>
          <w:lang w:val="en-GB"/>
        </w:rPr>
        <w:t xml:space="preserve"> of Turkey</w:t>
      </w:r>
      <w:r w:rsidR="00ED2B43">
        <w:rPr>
          <w:rFonts w:eastAsia="Times New Roman" w:cs="Times New Roman"/>
          <w:color w:val="000000"/>
          <w:lang w:val="en-GB"/>
        </w:rPr>
        <w:t xml:space="preserve"> to hold a significant influence in Turkey. </w:t>
      </w:r>
    </w:p>
    <w:p w14:paraId="0B31F601" w14:textId="6AB2964D" w:rsidR="006751CC" w:rsidRDefault="0011666D" w:rsidP="002F5848">
      <w:pPr>
        <w:spacing w:line="480" w:lineRule="auto"/>
        <w:ind w:firstLine="720"/>
        <w:rPr>
          <w:rFonts w:eastAsia="Times New Roman" w:cs="Times New Roman"/>
          <w:color w:val="000000"/>
          <w:lang w:val="en-GB"/>
        </w:rPr>
      </w:pPr>
      <w:r>
        <w:rPr>
          <w:rFonts w:eastAsia="Times New Roman" w:cs="Times New Roman"/>
          <w:color w:val="000000"/>
          <w:lang w:val="en-GB"/>
        </w:rPr>
        <w:t xml:space="preserve">The </w:t>
      </w:r>
      <w:r w:rsidR="00F84679">
        <w:rPr>
          <w:rFonts w:eastAsia="Times New Roman" w:cs="Times New Roman"/>
          <w:color w:val="000000"/>
          <w:lang w:val="en-GB"/>
        </w:rPr>
        <w:t>failure</w:t>
      </w:r>
      <w:r w:rsidR="002F5848">
        <w:rPr>
          <w:rFonts w:eastAsia="Times New Roman" w:cs="Times New Roman"/>
          <w:color w:val="000000"/>
          <w:lang w:val="en-GB"/>
        </w:rPr>
        <w:t xml:space="preserve"> of the party</w:t>
      </w:r>
      <w:r w:rsidR="00F84679">
        <w:rPr>
          <w:rFonts w:eastAsia="Times New Roman" w:cs="Times New Roman"/>
          <w:color w:val="000000"/>
          <w:lang w:val="en-GB"/>
        </w:rPr>
        <w:t xml:space="preserve"> to gain control in Turkey, however, </w:t>
      </w:r>
      <w:r w:rsidR="005B0A4D">
        <w:rPr>
          <w:rFonts w:eastAsia="Times New Roman" w:cs="Times New Roman"/>
          <w:color w:val="000000"/>
          <w:lang w:val="en-GB"/>
        </w:rPr>
        <w:t>stemmed</w:t>
      </w:r>
      <w:r w:rsidR="00F84679">
        <w:rPr>
          <w:rFonts w:eastAsia="Times New Roman" w:cs="Times New Roman"/>
          <w:color w:val="000000"/>
          <w:lang w:val="en-GB"/>
        </w:rPr>
        <w:t xml:space="preserve"> not </w:t>
      </w:r>
      <w:r w:rsidR="005B0A4D">
        <w:rPr>
          <w:rFonts w:eastAsia="Times New Roman" w:cs="Times New Roman"/>
          <w:color w:val="000000"/>
          <w:lang w:val="en-GB"/>
        </w:rPr>
        <w:t>from</w:t>
      </w:r>
      <w:r w:rsidR="00F84679">
        <w:rPr>
          <w:rFonts w:eastAsia="Times New Roman" w:cs="Times New Roman"/>
          <w:color w:val="000000"/>
          <w:lang w:val="en-GB"/>
        </w:rPr>
        <w:t xml:space="preserve"> their lack of influence, but rather from the directions they received from the secretary of the executive committee of the </w:t>
      </w:r>
      <w:proofErr w:type="spellStart"/>
      <w:r w:rsidR="00F84679">
        <w:rPr>
          <w:rFonts w:eastAsia="Times New Roman" w:cs="Times New Roman"/>
          <w:color w:val="000000"/>
          <w:lang w:val="en-GB"/>
        </w:rPr>
        <w:t>Comintern</w:t>
      </w:r>
      <w:proofErr w:type="spellEnd"/>
      <w:r w:rsidR="002F5848">
        <w:rPr>
          <w:rFonts w:eastAsia="Times New Roman" w:cs="Times New Roman"/>
          <w:color w:val="000000"/>
          <w:lang w:val="en-GB"/>
        </w:rPr>
        <w:t xml:space="preserve">, Carl </w:t>
      </w:r>
      <w:proofErr w:type="spellStart"/>
      <w:r w:rsidR="002F5848">
        <w:rPr>
          <w:rFonts w:eastAsia="Times New Roman" w:cs="Times New Roman"/>
          <w:color w:val="000000"/>
          <w:lang w:val="en-GB"/>
        </w:rPr>
        <w:t>Radek</w:t>
      </w:r>
      <w:proofErr w:type="spellEnd"/>
      <w:r w:rsidR="002F5848">
        <w:rPr>
          <w:rFonts w:eastAsia="Times New Roman" w:cs="Times New Roman"/>
          <w:color w:val="000000"/>
          <w:lang w:val="en-GB"/>
        </w:rPr>
        <w:t>,</w:t>
      </w:r>
      <w:r w:rsidR="00F84679">
        <w:rPr>
          <w:rFonts w:eastAsia="Times New Roman" w:cs="Times New Roman"/>
          <w:color w:val="000000"/>
          <w:lang w:val="en-GB"/>
        </w:rPr>
        <w:t xml:space="preserve"> who </w:t>
      </w:r>
      <w:r w:rsidR="002F5848">
        <w:rPr>
          <w:rFonts w:eastAsia="Times New Roman" w:cs="Times New Roman"/>
          <w:color w:val="000000"/>
          <w:lang w:val="en-GB"/>
        </w:rPr>
        <w:t>wrote</w:t>
      </w:r>
      <w:r w:rsidR="00F84679">
        <w:rPr>
          <w:rFonts w:eastAsia="Times New Roman" w:cs="Times New Roman"/>
          <w:color w:val="000000"/>
          <w:lang w:val="en-GB"/>
        </w:rPr>
        <w:t>:</w:t>
      </w:r>
    </w:p>
    <w:p w14:paraId="31D51BC9" w14:textId="3BCE86E2" w:rsidR="00D61607" w:rsidRDefault="00F84679" w:rsidP="00D61607">
      <w:pPr>
        <w:ind w:left="720"/>
        <w:rPr>
          <w:rFonts w:eastAsia="Times New Roman" w:cs="Times New Roman"/>
          <w:color w:val="000000"/>
          <w:lang w:val="en-GB"/>
        </w:rPr>
      </w:pPr>
      <w:r>
        <w:rPr>
          <w:rFonts w:eastAsia="Times New Roman" w:cs="Times New Roman"/>
          <w:color w:val="000000"/>
          <w:lang w:val="en-GB"/>
        </w:rPr>
        <w:t xml:space="preserve">The Turkish communists are not proletarians. Their party consists of peasants who want to defend their own interests and of the educated classes, which realize that </w:t>
      </w:r>
      <w:r w:rsidR="00E54558">
        <w:rPr>
          <w:rFonts w:eastAsia="Times New Roman" w:cs="Times New Roman"/>
          <w:color w:val="000000"/>
          <w:lang w:val="en-GB"/>
        </w:rPr>
        <w:t xml:space="preserve">there is no return to the past. </w:t>
      </w:r>
      <w:r w:rsidR="00E54558">
        <w:rPr>
          <w:rFonts w:eastAsia="Times New Roman" w:cs="Times New Roman"/>
          <w:i/>
          <w:color w:val="000000"/>
          <w:lang w:val="en-GB"/>
        </w:rPr>
        <w:t xml:space="preserve">The peasantry and the educated classes of Turkey should not attempt an overthrow of the existing order. </w:t>
      </w:r>
      <w:r w:rsidR="00E54558">
        <w:rPr>
          <w:rFonts w:eastAsia="Times New Roman" w:cs="Times New Roman"/>
          <w:color w:val="000000"/>
          <w:lang w:val="en-GB"/>
        </w:rPr>
        <w:t>They must remember that their aim in their country’s present situation should be in supporting Turkey’s national movement for liberation.</w:t>
      </w:r>
      <w:r w:rsidR="00E54558">
        <w:rPr>
          <w:rStyle w:val="FootnoteReference"/>
          <w:rFonts w:eastAsia="Times New Roman" w:cs="Times New Roman"/>
          <w:color w:val="000000"/>
          <w:lang w:val="en-GB"/>
        </w:rPr>
        <w:footnoteReference w:id="27"/>
      </w:r>
    </w:p>
    <w:p w14:paraId="1DB0CD5C" w14:textId="77777777" w:rsidR="00D61607" w:rsidRDefault="00D61607" w:rsidP="00D61607">
      <w:pPr>
        <w:rPr>
          <w:rFonts w:eastAsia="Times New Roman" w:cs="Times New Roman"/>
          <w:color w:val="000000"/>
          <w:lang w:val="en-GB"/>
        </w:rPr>
      </w:pPr>
    </w:p>
    <w:p w14:paraId="702FB898" w14:textId="0AF6770B" w:rsidR="00C31957" w:rsidRDefault="00D61607" w:rsidP="001E00B6">
      <w:pPr>
        <w:widowControl w:val="0"/>
        <w:autoSpaceDE w:val="0"/>
        <w:autoSpaceDN w:val="0"/>
        <w:adjustRightInd w:val="0"/>
        <w:spacing w:line="480" w:lineRule="auto"/>
        <w:rPr>
          <w:rFonts w:eastAsia="Times New Roman" w:cs="Times New Roman"/>
          <w:color w:val="000000"/>
          <w:lang w:val="en-GB"/>
        </w:rPr>
      </w:pPr>
      <w:r>
        <w:rPr>
          <w:rFonts w:eastAsia="Times New Roman" w:cs="Times New Roman"/>
          <w:color w:val="000000"/>
          <w:lang w:val="en-GB"/>
        </w:rPr>
        <w:t>The Communist Party</w:t>
      </w:r>
      <w:r w:rsidR="00C07706">
        <w:rPr>
          <w:rFonts w:eastAsia="Times New Roman" w:cs="Times New Roman"/>
          <w:color w:val="000000"/>
          <w:lang w:val="en-GB"/>
        </w:rPr>
        <w:t xml:space="preserve"> of Turkey</w:t>
      </w:r>
      <w:r>
        <w:rPr>
          <w:rFonts w:eastAsia="Times New Roman" w:cs="Times New Roman"/>
          <w:color w:val="000000"/>
          <w:lang w:val="en-GB"/>
        </w:rPr>
        <w:t xml:space="preserve"> recognized that to attract the interest of the Turkish people, it had to present itself as a party for the </w:t>
      </w:r>
      <w:r w:rsidR="008A4C65">
        <w:rPr>
          <w:rFonts w:eastAsia="Times New Roman" w:cs="Times New Roman"/>
          <w:color w:val="000000"/>
          <w:lang w:val="en-GB"/>
        </w:rPr>
        <w:t>agrarian</w:t>
      </w:r>
      <w:r>
        <w:rPr>
          <w:rFonts w:eastAsia="Times New Roman" w:cs="Times New Roman"/>
          <w:color w:val="000000"/>
          <w:lang w:val="en-GB"/>
        </w:rPr>
        <w:t xml:space="preserve"> </w:t>
      </w:r>
      <w:r w:rsidR="008A4C65">
        <w:rPr>
          <w:rFonts w:eastAsia="Times New Roman" w:cs="Times New Roman"/>
          <w:color w:val="000000"/>
          <w:lang w:val="en-GB"/>
        </w:rPr>
        <w:t>worker</w:t>
      </w:r>
      <w:r>
        <w:rPr>
          <w:rFonts w:eastAsia="Times New Roman" w:cs="Times New Roman"/>
          <w:color w:val="000000"/>
          <w:lang w:val="en-GB"/>
        </w:rPr>
        <w:t xml:space="preserve">, rather than the </w:t>
      </w:r>
      <w:r w:rsidR="00032281">
        <w:rPr>
          <w:rFonts w:eastAsia="Times New Roman" w:cs="Times New Roman"/>
          <w:color w:val="000000"/>
          <w:lang w:val="en-GB"/>
        </w:rPr>
        <w:t xml:space="preserve">urban labourer. At the same time, to remain in a position of any influence, or to remain in existence at all, the Communist Party </w:t>
      </w:r>
      <w:r w:rsidR="00C07706">
        <w:rPr>
          <w:rFonts w:eastAsia="Times New Roman" w:cs="Times New Roman"/>
          <w:color w:val="000000"/>
          <w:lang w:val="en-GB"/>
        </w:rPr>
        <w:t xml:space="preserve">of Turkey </w:t>
      </w:r>
      <w:r w:rsidR="00032281">
        <w:rPr>
          <w:rFonts w:eastAsia="Times New Roman" w:cs="Times New Roman"/>
          <w:color w:val="000000"/>
          <w:lang w:val="en-GB"/>
        </w:rPr>
        <w:t xml:space="preserve">could not be seen to threaten the republican nationalist </w:t>
      </w:r>
      <w:proofErr w:type="spellStart"/>
      <w:r w:rsidR="00032281">
        <w:rPr>
          <w:rFonts w:eastAsia="Times New Roman" w:cs="Times New Roman"/>
          <w:color w:val="000000"/>
          <w:lang w:val="en-GB"/>
        </w:rPr>
        <w:t>Kemalist</w:t>
      </w:r>
      <w:proofErr w:type="spellEnd"/>
      <w:r w:rsidR="00032281">
        <w:rPr>
          <w:rFonts w:eastAsia="Times New Roman" w:cs="Times New Roman"/>
          <w:color w:val="000000"/>
          <w:lang w:val="en-GB"/>
        </w:rPr>
        <w:t xml:space="preserve"> party already in power. </w:t>
      </w:r>
      <w:proofErr w:type="spellStart"/>
      <w:r w:rsidR="00C07706">
        <w:rPr>
          <w:rFonts w:eastAsia="Times New Roman" w:cs="Times New Roman"/>
          <w:color w:val="000000"/>
          <w:lang w:val="en-GB"/>
        </w:rPr>
        <w:t>Kemalism</w:t>
      </w:r>
      <w:proofErr w:type="spellEnd"/>
      <w:r w:rsidR="00C07706">
        <w:rPr>
          <w:rFonts w:eastAsia="Times New Roman" w:cs="Times New Roman"/>
          <w:color w:val="000000"/>
          <w:lang w:val="en-GB"/>
        </w:rPr>
        <w:t>, named after their founder, Mustafa Kemal, was after all, the founding ideology of the Republic of Turkey, defined by all-encompassing</w:t>
      </w:r>
      <w:r w:rsidR="001F1C96">
        <w:rPr>
          <w:rFonts w:eastAsia="Times New Roman" w:cs="Times New Roman"/>
          <w:color w:val="000000"/>
          <w:lang w:val="en-GB"/>
        </w:rPr>
        <w:t xml:space="preserve"> political, social, cultural, and religious</w:t>
      </w:r>
      <w:r w:rsidR="00C07706">
        <w:rPr>
          <w:rFonts w:eastAsia="Times New Roman" w:cs="Times New Roman"/>
          <w:color w:val="000000"/>
          <w:lang w:val="en-GB"/>
        </w:rPr>
        <w:t xml:space="preserve"> </w:t>
      </w:r>
      <w:r w:rsidR="001F1C96">
        <w:rPr>
          <w:rFonts w:eastAsia="Times New Roman" w:cs="Times New Roman"/>
          <w:color w:val="000000"/>
          <w:lang w:val="en-GB"/>
        </w:rPr>
        <w:t>reforms intended to divide the new Turkish state from any connection to its previous Ottoman predec</w:t>
      </w:r>
      <w:r w:rsidR="00754F06">
        <w:rPr>
          <w:rFonts w:eastAsia="Times New Roman" w:cs="Times New Roman"/>
          <w:color w:val="000000"/>
          <w:lang w:val="en-GB"/>
        </w:rPr>
        <w:t>essor, most importantly through the establishment of a Turkish democratic republic. Although the Communist Party of Turkey did not desire such a state, they understood they needed to focus their attention on Turkey, rather than beyond their national borders, in order to be a</w:t>
      </w:r>
      <w:r w:rsidR="000910EA">
        <w:rPr>
          <w:rFonts w:eastAsia="Times New Roman" w:cs="Times New Roman"/>
          <w:color w:val="000000"/>
          <w:lang w:val="en-GB"/>
        </w:rPr>
        <w:t xml:space="preserve">ccepted by the </w:t>
      </w:r>
      <w:proofErr w:type="spellStart"/>
      <w:r w:rsidR="000910EA">
        <w:rPr>
          <w:rFonts w:eastAsia="Times New Roman" w:cs="Times New Roman"/>
          <w:color w:val="000000"/>
          <w:lang w:val="en-GB"/>
        </w:rPr>
        <w:t>Kemalists</w:t>
      </w:r>
      <w:proofErr w:type="spellEnd"/>
      <w:r w:rsidR="000910EA">
        <w:rPr>
          <w:rFonts w:eastAsia="Times New Roman" w:cs="Times New Roman"/>
          <w:color w:val="000000"/>
          <w:lang w:val="en-GB"/>
        </w:rPr>
        <w:t xml:space="preserve"> and therefore allowed to continue.</w:t>
      </w:r>
      <w:r w:rsidR="00754F06">
        <w:rPr>
          <w:rFonts w:eastAsia="Times New Roman" w:cs="Times New Roman"/>
          <w:color w:val="000000"/>
          <w:lang w:val="en-GB"/>
        </w:rPr>
        <w:t xml:space="preserve"> </w:t>
      </w:r>
      <w:r w:rsidR="00032281">
        <w:rPr>
          <w:rFonts w:eastAsia="Times New Roman" w:cs="Times New Roman"/>
          <w:color w:val="000000"/>
          <w:lang w:val="en-GB"/>
        </w:rPr>
        <w:t xml:space="preserve">While the provincial and national fixation </w:t>
      </w:r>
      <w:r w:rsidR="000910EA">
        <w:rPr>
          <w:rFonts w:eastAsia="Times New Roman" w:cs="Times New Roman"/>
          <w:color w:val="000000"/>
          <w:lang w:val="en-GB"/>
        </w:rPr>
        <w:t xml:space="preserve">of the party </w:t>
      </w:r>
      <w:r w:rsidR="00032281">
        <w:rPr>
          <w:rFonts w:eastAsia="Times New Roman" w:cs="Times New Roman"/>
          <w:color w:val="000000"/>
          <w:lang w:val="en-GB"/>
        </w:rPr>
        <w:t>seems to contradict Marxist notions of a proletariat class trans-national revolution against capitalist forces,</w:t>
      </w:r>
      <w:r w:rsidR="00032281">
        <w:rPr>
          <w:rStyle w:val="FootnoteReference"/>
          <w:rFonts w:eastAsia="Times New Roman" w:cs="Times New Roman"/>
          <w:color w:val="000000"/>
          <w:lang w:val="en-GB"/>
        </w:rPr>
        <w:footnoteReference w:id="28"/>
      </w:r>
      <w:r w:rsidR="00032281">
        <w:rPr>
          <w:rFonts w:eastAsia="Times New Roman" w:cs="Times New Roman"/>
          <w:color w:val="000000"/>
          <w:lang w:val="en-GB"/>
        </w:rPr>
        <w:t xml:space="preserve"> </w:t>
      </w:r>
      <w:r w:rsidR="00B073AA">
        <w:rPr>
          <w:rFonts w:eastAsia="Times New Roman" w:cs="Times New Roman"/>
          <w:color w:val="000000"/>
          <w:lang w:val="en-GB"/>
        </w:rPr>
        <w:t xml:space="preserve">a contradiction Stalin would also face in Soviet form, </w:t>
      </w:r>
      <w:r w:rsidR="00032281">
        <w:rPr>
          <w:rFonts w:eastAsia="Times New Roman" w:cs="Times New Roman"/>
          <w:color w:val="000000"/>
          <w:lang w:val="en-GB"/>
        </w:rPr>
        <w:t xml:space="preserve">such a form of communism allowed </w:t>
      </w:r>
      <w:r w:rsidR="00A8698B">
        <w:rPr>
          <w:rFonts w:eastAsia="Times New Roman" w:cs="Times New Roman"/>
          <w:color w:val="000000"/>
          <w:lang w:val="en-GB"/>
        </w:rPr>
        <w:t>the Communist Par</w:t>
      </w:r>
      <w:r w:rsidR="00B073AA">
        <w:rPr>
          <w:rFonts w:eastAsia="Times New Roman" w:cs="Times New Roman"/>
          <w:color w:val="000000"/>
          <w:lang w:val="en-GB"/>
        </w:rPr>
        <w:t>ty</w:t>
      </w:r>
      <w:r w:rsidR="00C07706">
        <w:rPr>
          <w:rFonts w:eastAsia="Times New Roman" w:cs="Times New Roman"/>
          <w:color w:val="000000"/>
          <w:lang w:val="en-GB"/>
        </w:rPr>
        <w:t xml:space="preserve"> of Turkey</w:t>
      </w:r>
      <w:r w:rsidR="00B073AA">
        <w:rPr>
          <w:rFonts w:eastAsia="Times New Roman" w:cs="Times New Roman"/>
          <w:color w:val="000000"/>
          <w:lang w:val="en-GB"/>
        </w:rPr>
        <w:t xml:space="preserve"> to </w:t>
      </w:r>
      <w:r w:rsidR="000910EA">
        <w:rPr>
          <w:rFonts w:eastAsia="Times New Roman" w:cs="Times New Roman"/>
          <w:color w:val="000000"/>
          <w:lang w:val="en-GB"/>
        </w:rPr>
        <w:t>exist</w:t>
      </w:r>
      <w:r w:rsidR="00B073AA">
        <w:rPr>
          <w:rFonts w:eastAsia="Times New Roman" w:cs="Times New Roman"/>
          <w:color w:val="000000"/>
          <w:lang w:val="en-GB"/>
        </w:rPr>
        <w:t xml:space="preserve"> </w:t>
      </w:r>
      <w:r w:rsidR="000910EA">
        <w:rPr>
          <w:rFonts w:eastAsia="Times New Roman" w:cs="Times New Roman"/>
          <w:color w:val="000000"/>
          <w:lang w:val="en-GB"/>
        </w:rPr>
        <w:t xml:space="preserve">in </w:t>
      </w:r>
      <w:r w:rsidR="005F7565">
        <w:rPr>
          <w:rFonts w:eastAsia="Times New Roman" w:cs="Times New Roman"/>
          <w:color w:val="000000"/>
          <w:lang w:val="en-GB"/>
        </w:rPr>
        <w:t xml:space="preserve">Turkey </w:t>
      </w:r>
      <w:r w:rsidR="000910EA">
        <w:rPr>
          <w:rFonts w:eastAsia="Times New Roman" w:cs="Times New Roman"/>
          <w:color w:val="000000"/>
          <w:lang w:val="en-GB"/>
        </w:rPr>
        <w:t xml:space="preserve">on precarious ground. </w:t>
      </w:r>
      <w:r w:rsidR="005F7565">
        <w:rPr>
          <w:rFonts w:eastAsia="Times New Roman" w:cs="Times New Roman"/>
          <w:color w:val="000000"/>
          <w:lang w:val="en-GB"/>
        </w:rPr>
        <w:t>Founded</w:t>
      </w:r>
      <w:r w:rsidR="000910EA">
        <w:rPr>
          <w:rFonts w:eastAsia="Times New Roman" w:cs="Times New Roman"/>
          <w:color w:val="000000"/>
          <w:lang w:val="en-GB"/>
        </w:rPr>
        <w:t xml:space="preserve"> in 1920, the Communist Party of Turk</w:t>
      </w:r>
      <w:r w:rsidR="00F44F53">
        <w:rPr>
          <w:rFonts w:eastAsia="Times New Roman" w:cs="Times New Roman"/>
          <w:color w:val="000000"/>
          <w:lang w:val="en-GB"/>
        </w:rPr>
        <w:t>ey was not legalized until 1921</w:t>
      </w:r>
      <w:r w:rsidR="005F7565">
        <w:rPr>
          <w:rFonts w:eastAsia="Times New Roman" w:cs="Times New Roman"/>
          <w:color w:val="000000"/>
          <w:lang w:val="en-GB"/>
        </w:rPr>
        <w:t>, but for only a few months</w:t>
      </w:r>
      <w:r w:rsidR="001F7566">
        <w:rPr>
          <w:rFonts w:eastAsia="Times New Roman" w:cs="Times New Roman"/>
          <w:color w:val="000000"/>
          <w:lang w:val="en-GB"/>
        </w:rPr>
        <w:t>. Claiming that Turkish security was “threatened by … freewheeling communist agitation” to Parliament,</w:t>
      </w:r>
      <w:r w:rsidR="005F7565">
        <w:rPr>
          <w:rFonts w:eastAsia="Times New Roman" w:cs="Times New Roman"/>
          <w:color w:val="000000"/>
          <w:lang w:val="en-GB"/>
        </w:rPr>
        <w:t xml:space="preserve"> </w:t>
      </w:r>
      <w:r w:rsidR="00594B4B">
        <w:rPr>
          <w:rFonts w:eastAsia="Times New Roman" w:cs="Times New Roman"/>
          <w:color w:val="000000"/>
          <w:lang w:val="en-GB"/>
        </w:rPr>
        <w:t>Mustafa Kemal, with the support of his party, banned the Communist Party of Turkey and arrested 200 of its members.</w:t>
      </w:r>
      <w:r w:rsidR="001F7566">
        <w:rPr>
          <w:rStyle w:val="FootnoteReference"/>
          <w:rFonts w:eastAsia="Times New Roman" w:cs="Times New Roman"/>
          <w:color w:val="000000"/>
          <w:lang w:val="en-GB"/>
        </w:rPr>
        <w:footnoteReference w:id="29"/>
      </w:r>
      <w:r w:rsidR="000D56D9">
        <w:rPr>
          <w:rFonts w:eastAsia="Times New Roman" w:cs="Times New Roman"/>
          <w:color w:val="000000"/>
          <w:lang w:val="en-GB"/>
        </w:rPr>
        <w:t xml:space="preserve"> </w:t>
      </w:r>
    </w:p>
    <w:p w14:paraId="421B0F35" w14:textId="3C4D6F2C" w:rsidR="004B764E" w:rsidRPr="001E00B6" w:rsidRDefault="00C31957" w:rsidP="00B073AA">
      <w:pPr>
        <w:widowControl w:val="0"/>
        <w:autoSpaceDE w:val="0"/>
        <w:autoSpaceDN w:val="0"/>
        <w:adjustRightInd w:val="0"/>
        <w:spacing w:line="480" w:lineRule="auto"/>
        <w:ind w:firstLine="720"/>
        <w:rPr>
          <w:rFonts w:eastAsia="Times New Roman" w:cs="Times New Roman"/>
          <w:color w:val="000000"/>
          <w:lang w:val="en-GB"/>
        </w:rPr>
      </w:pPr>
      <w:r>
        <w:rPr>
          <w:rFonts w:eastAsia="Times New Roman" w:cs="Times New Roman"/>
          <w:color w:val="000000"/>
          <w:lang w:val="en-GB"/>
        </w:rPr>
        <w:t>The</w:t>
      </w:r>
      <w:r w:rsidR="002F5848">
        <w:rPr>
          <w:rFonts w:eastAsia="Times New Roman" w:cs="Times New Roman"/>
          <w:color w:val="000000"/>
          <w:lang w:val="en-GB"/>
        </w:rPr>
        <w:t xml:space="preserve"> nationalistic, provincial approach to communism can be seen in </w:t>
      </w:r>
      <w:r w:rsidR="00A8698B">
        <w:rPr>
          <w:rFonts w:eastAsia="Times New Roman" w:cs="Times New Roman"/>
          <w:color w:val="000000"/>
          <w:lang w:val="en-GB"/>
        </w:rPr>
        <w:t xml:space="preserve">the </w:t>
      </w:r>
      <w:r w:rsidR="004B764E">
        <w:rPr>
          <w:rFonts w:eastAsia="Times New Roman" w:cs="Times New Roman"/>
          <w:color w:val="000000"/>
          <w:lang w:val="en-GB"/>
        </w:rPr>
        <w:t xml:space="preserve">poetry of </w:t>
      </w:r>
      <w:proofErr w:type="spellStart"/>
      <w:r w:rsidR="004B764E">
        <w:rPr>
          <w:rFonts w:eastAsia="Times New Roman" w:cs="Times New Roman"/>
          <w:color w:val="000000"/>
          <w:lang w:val="en-GB"/>
        </w:rPr>
        <w:t>Hikmet</w:t>
      </w:r>
      <w:proofErr w:type="spellEnd"/>
      <w:r w:rsidR="004B764E">
        <w:rPr>
          <w:rFonts w:eastAsia="Times New Roman" w:cs="Times New Roman"/>
          <w:color w:val="000000"/>
          <w:lang w:val="en-GB"/>
        </w:rPr>
        <w:t>, as se</w:t>
      </w:r>
      <w:r w:rsidR="007948D0">
        <w:rPr>
          <w:rFonts w:eastAsia="Times New Roman" w:cs="Times New Roman"/>
          <w:color w:val="000000"/>
          <w:lang w:val="en-GB"/>
        </w:rPr>
        <w:t xml:space="preserve">en in an excerpt from his poem </w:t>
      </w:r>
      <w:r w:rsidR="007948D0" w:rsidRPr="007948D0">
        <w:rPr>
          <w:rFonts w:eastAsia="Times New Roman" w:cs="Times New Roman"/>
          <w:i/>
          <w:color w:val="000000"/>
          <w:lang w:val="en-GB"/>
        </w:rPr>
        <w:t>I love my country</w:t>
      </w:r>
      <w:r w:rsidR="004B764E">
        <w:rPr>
          <w:rFonts w:eastAsia="Times New Roman" w:cs="Times New Roman"/>
          <w:color w:val="000000"/>
          <w:lang w:val="en-GB"/>
        </w:rPr>
        <w:t>:</w:t>
      </w:r>
    </w:p>
    <w:p w14:paraId="64C78BFF" w14:textId="1CE2C137" w:rsidR="00AD003F" w:rsidRPr="000F643B" w:rsidRDefault="004B764E" w:rsidP="000F643B">
      <w:pPr>
        <w:widowControl w:val="0"/>
        <w:autoSpaceDE w:val="0"/>
        <w:autoSpaceDN w:val="0"/>
        <w:adjustRightInd w:val="0"/>
        <w:ind w:firstLine="720"/>
        <w:rPr>
          <w:rFonts w:cs="Times New Roman"/>
          <w:szCs w:val="30"/>
        </w:rPr>
      </w:pPr>
      <w:r w:rsidRPr="000F643B">
        <w:rPr>
          <w:rFonts w:cs="Times New Roman"/>
          <w:szCs w:val="30"/>
        </w:rPr>
        <w:t>…</w:t>
      </w:r>
      <w:proofErr w:type="gramStart"/>
      <w:r w:rsidR="00AD003F" w:rsidRPr="000F643B">
        <w:rPr>
          <w:rFonts w:eastAsia="Times New Roman" w:cs="Times New Roman"/>
          <w:color w:val="000000"/>
          <w:lang w:val="en-GB"/>
        </w:rPr>
        <w:t>and</w:t>
      </w:r>
      <w:proofErr w:type="gramEnd"/>
      <w:r w:rsidR="00AD003F" w:rsidRPr="000F643B">
        <w:rPr>
          <w:rFonts w:eastAsia="Times New Roman" w:cs="Times New Roman"/>
          <w:color w:val="000000"/>
          <w:lang w:val="en-GB"/>
        </w:rPr>
        <w:t xml:space="preserve"> </w:t>
      </w:r>
      <w:r w:rsidR="00AD003F" w:rsidRPr="000F643B">
        <w:rPr>
          <w:rFonts w:cs="Times New Roman"/>
          <w:szCs w:val="30"/>
        </w:rPr>
        <w:t>then the plough</w:t>
      </w:r>
    </w:p>
    <w:p w14:paraId="5652B324" w14:textId="77777777" w:rsidR="00AD003F" w:rsidRPr="000F643B" w:rsidRDefault="00AD003F" w:rsidP="000F643B">
      <w:pPr>
        <w:widowControl w:val="0"/>
        <w:autoSpaceDE w:val="0"/>
        <w:autoSpaceDN w:val="0"/>
        <w:adjustRightInd w:val="0"/>
        <w:ind w:firstLine="720"/>
        <w:rPr>
          <w:rFonts w:cs="Times New Roman"/>
          <w:szCs w:val="30"/>
        </w:rPr>
      </w:pPr>
      <w:proofErr w:type="gramStart"/>
      <w:r w:rsidRPr="000F643B">
        <w:rPr>
          <w:rFonts w:cs="Times New Roman"/>
          <w:szCs w:val="30"/>
        </w:rPr>
        <w:t>and</w:t>
      </w:r>
      <w:proofErr w:type="gramEnd"/>
      <w:r w:rsidRPr="000F643B">
        <w:rPr>
          <w:rFonts w:cs="Times New Roman"/>
          <w:szCs w:val="30"/>
        </w:rPr>
        <w:t xml:space="preserve"> then the black ox</w:t>
      </w:r>
    </w:p>
    <w:p w14:paraId="3DAF4F6F" w14:textId="77777777" w:rsidR="00AD003F" w:rsidRPr="000F643B" w:rsidRDefault="00AD003F" w:rsidP="000F643B">
      <w:pPr>
        <w:widowControl w:val="0"/>
        <w:autoSpaceDE w:val="0"/>
        <w:autoSpaceDN w:val="0"/>
        <w:adjustRightInd w:val="0"/>
        <w:ind w:firstLine="720"/>
        <w:rPr>
          <w:rFonts w:cs="Times New Roman"/>
          <w:szCs w:val="30"/>
        </w:rPr>
      </w:pPr>
      <w:proofErr w:type="gramStart"/>
      <w:r w:rsidRPr="000F643B">
        <w:rPr>
          <w:rFonts w:cs="Times New Roman"/>
          <w:szCs w:val="30"/>
        </w:rPr>
        <w:t>and</w:t>
      </w:r>
      <w:proofErr w:type="gramEnd"/>
      <w:r w:rsidRPr="000F643B">
        <w:rPr>
          <w:rFonts w:cs="Times New Roman"/>
          <w:szCs w:val="30"/>
        </w:rPr>
        <w:t xml:space="preserve"> then: ready to accept</w:t>
      </w:r>
    </w:p>
    <w:p w14:paraId="0987299F" w14:textId="77777777" w:rsidR="00AD003F" w:rsidRPr="000F643B" w:rsidRDefault="00AD003F" w:rsidP="000F643B">
      <w:pPr>
        <w:widowControl w:val="0"/>
        <w:autoSpaceDE w:val="0"/>
        <w:autoSpaceDN w:val="0"/>
        <w:adjustRightInd w:val="0"/>
        <w:ind w:firstLine="720"/>
        <w:rPr>
          <w:rFonts w:cs="Times New Roman"/>
          <w:szCs w:val="30"/>
        </w:rPr>
      </w:pPr>
      <w:proofErr w:type="gramStart"/>
      <w:r w:rsidRPr="000F643B">
        <w:rPr>
          <w:rFonts w:cs="Times New Roman"/>
          <w:szCs w:val="30"/>
        </w:rPr>
        <w:t>everything</w:t>
      </w:r>
      <w:proofErr w:type="gramEnd"/>
    </w:p>
    <w:p w14:paraId="21547981" w14:textId="77777777" w:rsidR="00AD003F" w:rsidRPr="000F643B" w:rsidRDefault="00AD003F" w:rsidP="000F643B">
      <w:pPr>
        <w:widowControl w:val="0"/>
        <w:autoSpaceDE w:val="0"/>
        <w:autoSpaceDN w:val="0"/>
        <w:adjustRightInd w:val="0"/>
        <w:ind w:firstLine="720"/>
        <w:rPr>
          <w:rFonts w:cs="Times New Roman"/>
          <w:szCs w:val="30"/>
        </w:rPr>
      </w:pPr>
      <w:proofErr w:type="gramStart"/>
      <w:r w:rsidRPr="000F643B">
        <w:rPr>
          <w:rFonts w:cs="Times New Roman"/>
          <w:szCs w:val="30"/>
        </w:rPr>
        <w:t>advanced</w:t>
      </w:r>
      <w:proofErr w:type="gramEnd"/>
      <w:r w:rsidRPr="000F643B">
        <w:rPr>
          <w:rFonts w:cs="Times New Roman"/>
          <w:szCs w:val="30"/>
        </w:rPr>
        <w:t>, beautiful and good</w:t>
      </w:r>
    </w:p>
    <w:p w14:paraId="40C5FAF1" w14:textId="77777777" w:rsidR="00AD003F" w:rsidRPr="000F643B" w:rsidRDefault="00AD003F" w:rsidP="000F643B">
      <w:pPr>
        <w:widowControl w:val="0"/>
        <w:autoSpaceDE w:val="0"/>
        <w:autoSpaceDN w:val="0"/>
        <w:adjustRightInd w:val="0"/>
        <w:ind w:firstLine="720"/>
        <w:rPr>
          <w:rFonts w:cs="Times New Roman"/>
          <w:szCs w:val="30"/>
        </w:rPr>
      </w:pPr>
      <w:proofErr w:type="gramStart"/>
      <w:r w:rsidRPr="000F643B">
        <w:rPr>
          <w:rFonts w:cs="Times New Roman"/>
          <w:szCs w:val="30"/>
        </w:rPr>
        <w:t>with</w:t>
      </w:r>
      <w:proofErr w:type="gramEnd"/>
      <w:r w:rsidRPr="000F643B">
        <w:rPr>
          <w:rFonts w:cs="Times New Roman"/>
          <w:szCs w:val="30"/>
        </w:rPr>
        <w:t xml:space="preserve"> the joyous admiration of a child</w:t>
      </w:r>
    </w:p>
    <w:p w14:paraId="0638C86B" w14:textId="77777777" w:rsidR="00AD003F" w:rsidRPr="000F643B" w:rsidRDefault="00AD003F" w:rsidP="000F643B">
      <w:pPr>
        <w:widowControl w:val="0"/>
        <w:autoSpaceDE w:val="0"/>
        <w:autoSpaceDN w:val="0"/>
        <w:adjustRightInd w:val="0"/>
        <w:ind w:firstLine="720"/>
        <w:rPr>
          <w:rFonts w:cs="Times New Roman"/>
          <w:szCs w:val="30"/>
        </w:rPr>
      </w:pPr>
      <w:proofErr w:type="gramStart"/>
      <w:r w:rsidRPr="000F643B">
        <w:rPr>
          <w:rFonts w:cs="Times New Roman"/>
          <w:szCs w:val="30"/>
        </w:rPr>
        <w:t>my</w:t>
      </w:r>
      <w:proofErr w:type="gramEnd"/>
      <w:r w:rsidRPr="000F643B">
        <w:rPr>
          <w:rFonts w:cs="Times New Roman"/>
          <w:szCs w:val="30"/>
        </w:rPr>
        <w:t xml:space="preserve"> hard-working, honest, brave people</w:t>
      </w:r>
    </w:p>
    <w:p w14:paraId="4B6D74AE" w14:textId="77777777" w:rsidR="00AD003F" w:rsidRPr="000F643B" w:rsidRDefault="00AD003F" w:rsidP="000F643B">
      <w:pPr>
        <w:widowControl w:val="0"/>
        <w:autoSpaceDE w:val="0"/>
        <w:autoSpaceDN w:val="0"/>
        <w:adjustRightInd w:val="0"/>
        <w:ind w:firstLine="720"/>
        <w:rPr>
          <w:rFonts w:cs="Times New Roman"/>
          <w:szCs w:val="30"/>
        </w:rPr>
      </w:pPr>
      <w:proofErr w:type="gramStart"/>
      <w:r w:rsidRPr="000F643B">
        <w:rPr>
          <w:rFonts w:cs="Times New Roman"/>
          <w:szCs w:val="30"/>
        </w:rPr>
        <w:t>half</w:t>
      </w:r>
      <w:proofErr w:type="gramEnd"/>
      <w:r w:rsidRPr="000F643B">
        <w:rPr>
          <w:rFonts w:cs="Times New Roman"/>
          <w:szCs w:val="30"/>
        </w:rPr>
        <w:t xml:space="preserve"> hungry, half full</w:t>
      </w:r>
    </w:p>
    <w:p w14:paraId="3B7874AA" w14:textId="767C6177" w:rsidR="00F84679" w:rsidRPr="000F643B" w:rsidRDefault="00AD003F" w:rsidP="000F643B">
      <w:pPr>
        <w:ind w:firstLine="720"/>
        <w:rPr>
          <w:rFonts w:cs="Times New Roman"/>
          <w:szCs w:val="30"/>
        </w:rPr>
      </w:pPr>
      <w:proofErr w:type="gramStart"/>
      <w:r w:rsidRPr="000F643B">
        <w:rPr>
          <w:rFonts w:cs="Times New Roman"/>
          <w:szCs w:val="30"/>
        </w:rPr>
        <w:t>half</w:t>
      </w:r>
      <w:proofErr w:type="gramEnd"/>
      <w:r w:rsidRPr="000F643B">
        <w:rPr>
          <w:rFonts w:cs="Times New Roman"/>
          <w:szCs w:val="30"/>
        </w:rPr>
        <w:t xml:space="preserve"> slave…</w:t>
      </w:r>
      <w:r w:rsidR="004B764E" w:rsidRPr="000F643B">
        <w:rPr>
          <w:rStyle w:val="FootnoteReference"/>
          <w:rFonts w:cs="Times New Roman"/>
          <w:szCs w:val="30"/>
        </w:rPr>
        <w:footnoteReference w:id="30"/>
      </w:r>
    </w:p>
    <w:p w14:paraId="7BFFB0A9" w14:textId="77777777" w:rsidR="000F643B" w:rsidRDefault="000F643B" w:rsidP="000F643B">
      <w:pPr>
        <w:rPr>
          <w:rFonts w:eastAsia="Times New Roman" w:cs="Times New Roman"/>
          <w:lang w:val="en-GB"/>
        </w:rPr>
      </w:pPr>
    </w:p>
    <w:p w14:paraId="19F8870F" w14:textId="1A2552BE" w:rsidR="007948D0" w:rsidRDefault="001C6CED" w:rsidP="007948D0">
      <w:pPr>
        <w:spacing w:line="480" w:lineRule="auto"/>
        <w:rPr>
          <w:rFonts w:ascii="Times" w:eastAsia="Times New Roman" w:hAnsi="Times" w:cs="Times New Roman"/>
          <w:sz w:val="20"/>
          <w:szCs w:val="20"/>
        </w:rPr>
      </w:pPr>
      <w:r>
        <w:rPr>
          <w:rFonts w:eastAsia="Times New Roman" w:cs="Times New Roman"/>
          <w:lang w:val="en-GB"/>
        </w:rPr>
        <w:t xml:space="preserve">The heroes in </w:t>
      </w:r>
      <w:proofErr w:type="spellStart"/>
      <w:r>
        <w:rPr>
          <w:rFonts w:eastAsia="Times New Roman" w:cs="Times New Roman"/>
          <w:lang w:val="en-GB"/>
        </w:rPr>
        <w:t>Hikmet’s</w:t>
      </w:r>
      <w:proofErr w:type="spellEnd"/>
      <w:r>
        <w:rPr>
          <w:rFonts w:eastAsia="Times New Roman" w:cs="Times New Roman"/>
          <w:lang w:val="en-GB"/>
        </w:rPr>
        <w:t xml:space="preserve"> poems, </w:t>
      </w:r>
      <w:r w:rsidR="006D560F">
        <w:rPr>
          <w:rFonts w:eastAsia="Times New Roman" w:cs="Times New Roman"/>
          <w:lang w:val="en-GB"/>
        </w:rPr>
        <w:t>in his own words</w:t>
      </w:r>
      <w:r>
        <w:rPr>
          <w:rFonts w:eastAsia="Times New Roman" w:cs="Times New Roman"/>
          <w:lang w:val="en-GB"/>
        </w:rPr>
        <w:t xml:space="preserve">, were not </w:t>
      </w:r>
      <w:r w:rsidRPr="001C6CED">
        <w:rPr>
          <w:rFonts w:eastAsia="Times New Roman" w:cs="Times New Roman"/>
        </w:rPr>
        <w:t>“generals, sultans, distinguished scientists or artists, beauty queens, murderers of billionaires</w:t>
      </w:r>
      <w:r>
        <w:rPr>
          <w:rFonts w:eastAsia="Times New Roman" w:cs="Times New Roman"/>
        </w:rPr>
        <w:t>,” but were rather</w:t>
      </w:r>
      <w:r w:rsidRPr="001C6CED">
        <w:rPr>
          <w:rFonts w:eastAsia="Times New Roman" w:cs="Times New Roman"/>
        </w:rPr>
        <w:t xml:space="preserve"> </w:t>
      </w:r>
      <w:r>
        <w:rPr>
          <w:rFonts w:eastAsia="Times New Roman" w:cs="Times New Roman"/>
        </w:rPr>
        <w:t>“</w:t>
      </w:r>
      <w:r w:rsidRPr="001C6CED">
        <w:rPr>
          <w:rFonts w:eastAsia="Times New Roman" w:cs="Times New Roman"/>
        </w:rPr>
        <w:t>workers, peasants and craftsmen, people whose fame had not spread beyond their factories, works</w:t>
      </w:r>
      <w:r w:rsidR="004E7E7A">
        <w:rPr>
          <w:rFonts w:eastAsia="Times New Roman" w:cs="Times New Roman"/>
        </w:rPr>
        <w:t>hops, [and] villages,</w:t>
      </w:r>
      <w:r w:rsidRPr="001C6CED">
        <w:rPr>
          <w:rFonts w:eastAsia="Times New Roman" w:cs="Times New Roman"/>
        </w:rPr>
        <w:t>”</w:t>
      </w:r>
      <w:r>
        <w:rPr>
          <w:rStyle w:val="FootnoteReference"/>
          <w:rFonts w:eastAsia="Times New Roman" w:cs="Times New Roman"/>
        </w:rPr>
        <w:footnoteReference w:id="31"/>
      </w:r>
      <w:r w:rsidR="004E7E7A">
        <w:rPr>
          <w:rFonts w:eastAsia="Times New Roman" w:cs="Times New Roman"/>
        </w:rPr>
        <w:t xml:space="preserve"> members of the agrari</w:t>
      </w:r>
      <w:r w:rsidR="007948D0">
        <w:rPr>
          <w:rFonts w:eastAsia="Times New Roman" w:cs="Times New Roman"/>
        </w:rPr>
        <w:t xml:space="preserve">an and industrial working class, and those whom he viewed as his “brothers,” who </w:t>
      </w:r>
      <w:proofErr w:type="spellStart"/>
      <w:r w:rsidR="007948D0">
        <w:rPr>
          <w:rFonts w:eastAsia="Times New Roman" w:cs="Times New Roman"/>
        </w:rPr>
        <w:t>Hikmet</w:t>
      </w:r>
      <w:proofErr w:type="spellEnd"/>
      <w:r w:rsidR="007948D0">
        <w:rPr>
          <w:rFonts w:eastAsia="Times New Roman" w:cs="Times New Roman"/>
        </w:rPr>
        <w:t xml:space="preserve"> wrote in a poem entitled </w:t>
      </w:r>
      <w:r w:rsidR="007948D0" w:rsidRPr="007948D0">
        <w:rPr>
          <w:rFonts w:eastAsia="Times New Roman" w:cs="Times New Roman"/>
          <w:i/>
        </w:rPr>
        <w:t>On the Fifth Day of a Hunger Strike</w:t>
      </w:r>
      <w:r w:rsidR="007948D0">
        <w:rPr>
          <w:rFonts w:eastAsia="Times New Roman" w:cs="Times New Roman"/>
        </w:rPr>
        <w:t xml:space="preserve">, “at least, </w:t>
      </w:r>
      <w:r w:rsidR="00A9348E">
        <w:rPr>
          <w:rFonts w:eastAsia="Times New Roman" w:cs="Times New Roman"/>
        </w:rPr>
        <w:t>have</w:t>
      </w:r>
      <w:r w:rsidR="007948D0">
        <w:rPr>
          <w:rFonts w:eastAsia="Times New Roman" w:cs="Times New Roman"/>
        </w:rPr>
        <w:t xml:space="preserve"> never abandoned me</w:t>
      </w:r>
      <w:proofErr w:type="gramStart"/>
      <w:r w:rsidR="007948D0">
        <w:rPr>
          <w:rFonts w:eastAsia="Times New Roman" w:cs="Times New Roman"/>
        </w:rPr>
        <w:t>,/</w:t>
      </w:r>
      <w:proofErr w:type="gramEnd"/>
      <w:r w:rsidR="007948D0">
        <w:rPr>
          <w:rFonts w:eastAsia="Times New Roman" w:cs="Times New Roman"/>
        </w:rPr>
        <w:t>Not me or my country or my people.”</w:t>
      </w:r>
      <w:r w:rsidR="007948D0">
        <w:rPr>
          <w:rStyle w:val="FootnoteReference"/>
          <w:rFonts w:eastAsia="Times New Roman" w:cs="Times New Roman"/>
        </w:rPr>
        <w:footnoteReference w:id="32"/>
      </w:r>
      <w:r w:rsidR="00A9348E">
        <w:rPr>
          <w:rFonts w:eastAsia="Times New Roman" w:cs="Times New Roman"/>
        </w:rPr>
        <w:t xml:space="preserve"> </w:t>
      </w:r>
      <w:r w:rsidR="00B073AA">
        <w:rPr>
          <w:rFonts w:eastAsia="Times New Roman" w:cs="Times New Roman"/>
        </w:rPr>
        <w:t xml:space="preserve">While this subject matter reflects the propaganda of </w:t>
      </w:r>
      <w:r w:rsidR="00621814">
        <w:rPr>
          <w:rFonts w:eastAsia="Times New Roman" w:cs="Times New Roman"/>
        </w:rPr>
        <w:t xml:space="preserve">the communist parties of other nations, </w:t>
      </w:r>
      <w:proofErr w:type="spellStart"/>
      <w:r w:rsidR="00621814">
        <w:rPr>
          <w:rFonts w:eastAsia="Times New Roman" w:cs="Times New Roman"/>
        </w:rPr>
        <w:t>Hikmet</w:t>
      </w:r>
      <w:proofErr w:type="spellEnd"/>
      <w:r w:rsidR="00621814">
        <w:rPr>
          <w:rFonts w:eastAsia="Times New Roman" w:cs="Times New Roman"/>
        </w:rPr>
        <w:t xml:space="preserve"> concentrates on subjects in his home country of Turkey, rather than feature transnational characters. </w:t>
      </w:r>
      <w:proofErr w:type="spellStart"/>
      <w:r w:rsidR="00A9348E">
        <w:rPr>
          <w:rFonts w:eastAsia="Times New Roman" w:cs="Times New Roman"/>
        </w:rPr>
        <w:t>Hikmet</w:t>
      </w:r>
      <w:proofErr w:type="spellEnd"/>
      <w:r w:rsidR="00A9348E">
        <w:rPr>
          <w:rFonts w:eastAsia="Times New Roman" w:cs="Times New Roman"/>
        </w:rPr>
        <w:t xml:space="preserve"> is fiercely passionate about brotherly loyalty of his </w:t>
      </w:r>
      <w:r w:rsidR="006E7B79">
        <w:rPr>
          <w:rFonts w:eastAsia="Times New Roman" w:cs="Times New Roman"/>
        </w:rPr>
        <w:t>communist comrades</w:t>
      </w:r>
      <w:r w:rsidR="00A9348E">
        <w:rPr>
          <w:rFonts w:eastAsia="Times New Roman" w:cs="Times New Roman"/>
        </w:rPr>
        <w:t>, and simultaneousl</w:t>
      </w:r>
      <w:r w:rsidR="006E7B79">
        <w:rPr>
          <w:rFonts w:eastAsia="Times New Roman" w:cs="Times New Roman"/>
        </w:rPr>
        <w:t>y</w:t>
      </w:r>
      <w:r w:rsidR="00453521">
        <w:rPr>
          <w:rFonts w:eastAsia="Times New Roman" w:cs="Times New Roman"/>
        </w:rPr>
        <w:t xml:space="preserve"> fiercely loyal to his country. </w:t>
      </w:r>
      <w:r w:rsidR="00453521">
        <w:rPr>
          <w:rFonts w:eastAsia="Times New Roman" w:cs="Times New Roman"/>
          <w:lang w:val="en-GB"/>
        </w:rPr>
        <w:t>Though the Turkish Communist Party “[held] as ideals the program of the Russian Communist Party … which [indicated] the principal lines of direction of communism,”</w:t>
      </w:r>
      <w:r w:rsidR="00453521">
        <w:rPr>
          <w:rStyle w:val="FootnoteReference"/>
          <w:rFonts w:eastAsia="Times New Roman" w:cs="Times New Roman"/>
          <w:lang w:val="en-GB"/>
        </w:rPr>
        <w:footnoteReference w:id="33"/>
      </w:r>
      <w:r w:rsidR="00453521">
        <w:rPr>
          <w:rFonts w:eastAsia="Times New Roman" w:cs="Times New Roman"/>
          <w:lang w:val="en-GB"/>
        </w:rPr>
        <w:t xml:space="preserve"> </w:t>
      </w:r>
      <w:r w:rsidR="00F86BCF">
        <w:rPr>
          <w:rFonts w:eastAsia="Times New Roman" w:cs="Times New Roman"/>
          <w:lang w:val="en-GB"/>
        </w:rPr>
        <w:t xml:space="preserve">ideals </w:t>
      </w:r>
      <w:proofErr w:type="spellStart"/>
      <w:r w:rsidR="00F86BCF">
        <w:rPr>
          <w:rFonts w:eastAsia="Times New Roman" w:cs="Times New Roman"/>
          <w:lang w:val="en-GB"/>
        </w:rPr>
        <w:t>Hikmet</w:t>
      </w:r>
      <w:proofErr w:type="spellEnd"/>
      <w:r w:rsidR="00F86BCF">
        <w:rPr>
          <w:rFonts w:eastAsia="Times New Roman" w:cs="Times New Roman"/>
          <w:lang w:val="en-GB"/>
        </w:rPr>
        <w:t xml:space="preserve"> was familiar with. T</w:t>
      </w:r>
      <w:r w:rsidR="00453521">
        <w:rPr>
          <w:rFonts w:eastAsia="Times New Roman" w:cs="Times New Roman"/>
          <w:lang w:val="en-GB"/>
        </w:rPr>
        <w:t>he contradiction between his feelings and communist beliefs were further challenged in Moscow where he expanded his understanding of Soviet communism. These ideologies further influenced his life and poetry.</w:t>
      </w:r>
    </w:p>
    <w:p w14:paraId="4E51D4A2" w14:textId="33A6474B" w:rsidR="006751CC" w:rsidRPr="00453521" w:rsidRDefault="006D560F" w:rsidP="00453521">
      <w:pPr>
        <w:spacing w:line="480" w:lineRule="auto"/>
        <w:ind w:firstLine="720"/>
        <w:rPr>
          <w:rFonts w:ascii="Times" w:eastAsia="Times New Roman" w:hAnsi="Times" w:cs="Times New Roman"/>
          <w:sz w:val="20"/>
          <w:szCs w:val="20"/>
        </w:rPr>
      </w:pPr>
      <w:r>
        <w:rPr>
          <w:rFonts w:eastAsia="Times New Roman" w:cs="Times New Roman"/>
          <w:lang w:val="en-GB"/>
        </w:rPr>
        <w:t>Despite joining the Communist Party</w:t>
      </w:r>
      <w:r w:rsidR="00333DBA">
        <w:rPr>
          <w:rFonts w:eastAsia="Times New Roman" w:cs="Times New Roman"/>
          <w:lang w:val="en-GB"/>
        </w:rPr>
        <w:t xml:space="preserve"> in 1921</w:t>
      </w:r>
      <w:r>
        <w:rPr>
          <w:rFonts w:eastAsia="Times New Roman" w:cs="Times New Roman"/>
          <w:lang w:val="en-GB"/>
        </w:rPr>
        <w:t>,</w:t>
      </w:r>
      <w:r w:rsidR="001E00B6">
        <w:rPr>
          <w:rFonts w:eastAsia="Times New Roman" w:cs="Times New Roman"/>
          <w:lang w:val="en-GB"/>
        </w:rPr>
        <w:t xml:space="preserve"> </w:t>
      </w:r>
      <w:proofErr w:type="spellStart"/>
      <w:r w:rsidR="001E00B6">
        <w:rPr>
          <w:rFonts w:eastAsia="Times New Roman" w:cs="Times New Roman"/>
          <w:lang w:val="en-GB"/>
        </w:rPr>
        <w:t>Hikmet’s</w:t>
      </w:r>
      <w:proofErr w:type="spellEnd"/>
      <w:r w:rsidR="001E00B6">
        <w:rPr>
          <w:rFonts w:eastAsia="Times New Roman" w:cs="Times New Roman"/>
          <w:lang w:val="en-GB"/>
        </w:rPr>
        <w:t xml:space="preserve"> </w:t>
      </w:r>
      <w:r w:rsidR="003C20B4">
        <w:rPr>
          <w:rFonts w:eastAsia="Times New Roman" w:cs="Times New Roman"/>
          <w:lang w:val="en-GB"/>
        </w:rPr>
        <w:t>did not convert fully to communism</w:t>
      </w:r>
      <w:r w:rsidR="001E00B6">
        <w:rPr>
          <w:rFonts w:eastAsia="Times New Roman" w:cs="Times New Roman"/>
          <w:lang w:val="en-GB"/>
        </w:rPr>
        <w:t xml:space="preserve"> until </w:t>
      </w:r>
      <w:r w:rsidR="00A327D2">
        <w:rPr>
          <w:rFonts w:eastAsia="Times New Roman" w:cs="Times New Roman"/>
          <w:lang w:val="en-GB"/>
        </w:rPr>
        <w:t xml:space="preserve">after </w:t>
      </w:r>
      <w:r>
        <w:rPr>
          <w:rFonts w:eastAsia="Times New Roman" w:cs="Times New Roman"/>
          <w:lang w:val="en-GB"/>
        </w:rPr>
        <w:t xml:space="preserve">arriving </w:t>
      </w:r>
      <w:r w:rsidR="00FC2760">
        <w:rPr>
          <w:rFonts w:eastAsia="Times New Roman" w:cs="Times New Roman"/>
          <w:lang w:val="en-GB"/>
        </w:rPr>
        <w:t>in Moscow.</w:t>
      </w:r>
      <w:r w:rsidR="0040437B">
        <w:rPr>
          <w:rFonts w:eastAsia="Times New Roman" w:cs="Times New Roman"/>
          <w:lang w:val="en-GB"/>
        </w:rPr>
        <w:t xml:space="preserve"> </w:t>
      </w:r>
      <w:r w:rsidR="00D703F7">
        <w:rPr>
          <w:rFonts w:eastAsia="Times New Roman" w:cs="Times New Roman"/>
          <w:lang w:val="en-GB"/>
        </w:rPr>
        <w:t xml:space="preserve">Prior to his arrival, however, </w:t>
      </w:r>
      <w:proofErr w:type="spellStart"/>
      <w:r w:rsidR="00D703F7">
        <w:rPr>
          <w:rFonts w:eastAsia="Times New Roman" w:cs="Times New Roman"/>
          <w:lang w:val="en-GB"/>
        </w:rPr>
        <w:t>Hikmet’s</w:t>
      </w:r>
      <w:proofErr w:type="spellEnd"/>
      <w:r w:rsidR="00D703F7">
        <w:rPr>
          <w:rFonts w:eastAsia="Times New Roman" w:cs="Times New Roman"/>
          <w:lang w:val="en-GB"/>
        </w:rPr>
        <w:t xml:space="preserve"> journey </w:t>
      </w:r>
      <w:r w:rsidR="00C756FA">
        <w:rPr>
          <w:rFonts w:eastAsia="Times New Roman" w:cs="Times New Roman"/>
          <w:lang w:val="en-GB"/>
        </w:rPr>
        <w:t>through Turkey and the Soviet Union</w:t>
      </w:r>
      <w:r w:rsidR="00D703F7">
        <w:rPr>
          <w:rFonts w:eastAsia="Times New Roman" w:cs="Times New Roman"/>
          <w:lang w:val="en-GB"/>
        </w:rPr>
        <w:t xml:space="preserve"> proved greatly influential.</w:t>
      </w:r>
      <w:r w:rsidR="00785E4C">
        <w:rPr>
          <w:rFonts w:eastAsia="Times New Roman" w:cs="Times New Roman"/>
          <w:lang w:val="en-GB"/>
        </w:rPr>
        <w:t xml:space="preserve"> </w:t>
      </w:r>
      <w:proofErr w:type="spellStart"/>
      <w:r w:rsidR="00785E4C">
        <w:rPr>
          <w:rFonts w:eastAsia="Times New Roman" w:cs="Times New Roman"/>
          <w:lang w:val="en-GB"/>
        </w:rPr>
        <w:t>Hikmet</w:t>
      </w:r>
      <w:proofErr w:type="spellEnd"/>
      <w:r w:rsidR="00785E4C">
        <w:rPr>
          <w:rFonts w:eastAsia="Times New Roman" w:cs="Times New Roman"/>
          <w:lang w:val="en-GB"/>
        </w:rPr>
        <w:t xml:space="preserve"> encountered the </w:t>
      </w:r>
      <w:r w:rsidR="00D703F7">
        <w:rPr>
          <w:rFonts w:eastAsia="Times New Roman" w:cs="Times New Roman"/>
          <w:lang w:val="en-GB"/>
        </w:rPr>
        <w:t xml:space="preserve">“appalling sights” of the </w:t>
      </w:r>
      <w:r w:rsidR="00785E4C">
        <w:rPr>
          <w:rFonts w:eastAsia="Times New Roman" w:cs="Times New Roman"/>
          <w:lang w:val="en-GB"/>
        </w:rPr>
        <w:t xml:space="preserve">starving people </w:t>
      </w:r>
      <w:r w:rsidR="00C756FA">
        <w:rPr>
          <w:rFonts w:eastAsia="Times New Roman" w:cs="Times New Roman"/>
          <w:lang w:val="en-GB"/>
        </w:rPr>
        <w:t xml:space="preserve">of </w:t>
      </w:r>
      <w:r w:rsidR="000C0FAC">
        <w:rPr>
          <w:rFonts w:eastAsia="Times New Roman" w:cs="Times New Roman"/>
          <w:lang w:val="en-GB"/>
        </w:rPr>
        <w:t>on-going</w:t>
      </w:r>
      <w:r w:rsidR="00D703F7">
        <w:rPr>
          <w:rFonts w:eastAsia="Times New Roman" w:cs="Times New Roman"/>
          <w:lang w:val="en-GB"/>
        </w:rPr>
        <w:t xml:space="preserve"> </w:t>
      </w:r>
      <w:r w:rsidR="00C756FA">
        <w:rPr>
          <w:rFonts w:eastAsia="Times New Roman" w:cs="Times New Roman"/>
          <w:lang w:val="en-GB"/>
        </w:rPr>
        <w:t>revolution</w:t>
      </w:r>
      <w:r w:rsidR="00DA7063">
        <w:rPr>
          <w:rFonts w:eastAsia="Times New Roman" w:cs="Times New Roman"/>
          <w:lang w:val="en-GB"/>
        </w:rPr>
        <w:t>,</w:t>
      </w:r>
      <w:r w:rsidR="000C0FAC">
        <w:rPr>
          <w:rStyle w:val="FootnoteReference"/>
          <w:rFonts w:eastAsia="Times New Roman" w:cs="Times New Roman"/>
          <w:lang w:val="en-GB"/>
        </w:rPr>
        <w:footnoteReference w:id="34"/>
      </w:r>
      <w:r w:rsidR="000C0FAC">
        <w:rPr>
          <w:rFonts w:eastAsia="Times New Roman" w:cs="Times New Roman"/>
          <w:lang w:val="en-GB"/>
        </w:rPr>
        <w:t xml:space="preserve"> </w:t>
      </w:r>
      <w:r w:rsidR="00DA7063">
        <w:rPr>
          <w:rFonts w:eastAsia="Times New Roman" w:cs="Times New Roman"/>
          <w:lang w:val="en-GB"/>
        </w:rPr>
        <w:t>and was therefore</w:t>
      </w:r>
      <w:r w:rsidR="000C0FAC">
        <w:rPr>
          <w:rFonts w:eastAsia="Times New Roman" w:cs="Times New Roman"/>
          <w:lang w:val="en-GB"/>
        </w:rPr>
        <w:t xml:space="preserve"> confronted with a </w:t>
      </w:r>
      <w:r w:rsidR="00DA7063">
        <w:rPr>
          <w:rFonts w:eastAsia="Times New Roman" w:cs="Times New Roman"/>
          <w:lang w:val="en-GB"/>
        </w:rPr>
        <w:t>challenge as a communist and a poet;</w:t>
      </w:r>
      <w:r w:rsidR="000C0FAC">
        <w:rPr>
          <w:rFonts w:eastAsia="Times New Roman" w:cs="Times New Roman"/>
          <w:lang w:val="en-GB"/>
        </w:rPr>
        <w:t xml:space="preserve"> the suffering of the common people proved to him</w:t>
      </w:r>
      <w:r w:rsidR="00DA7063">
        <w:rPr>
          <w:rFonts w:eastAsia="Times New Roman" w:cs="Times New Roman"/>
          <w:lang w:val="en-GB"/>
        </w:rPr>
        <w:t xml:space="preserve"> Soviet</w:t>
      </w:r>
      <w:r w:rsidR="000C0FAC">
        <w:rPr>
          <w:rFonts w:eastAsia="Times New Roman" w:cs="Times New Roman"/>
          <w:lang w:val="en-GB"/>
        </w:rPr>
        <w:t xml:space="preserve"> communism</w:t>
      </w:r>
      <w:r w:rsidR="00DA7063">
        <w:rPr>
          <w:rFonts w:eastAsia="Times New Roman" w:cs="Times New Roman"/>
          <w:lang w:val="en-GB"/>
        </w:rPr>
        <w:t>, which he and his Turkish Communist Party had idolized since their inception,</w:t>
      </w:r>
      <w:r w:rsidR="000C0FAC">
        <w:rPr>
          <w:rFonts w:eastAsia="Times New Roman" w:cs="Times New Roman"/>
          <w:lang w:val="en-GB"/>
        </w:rPr>
        <w:t xml:space="preserve"> </w:t>
      </w:r>
      <w:r w:rsidR="00DA7063">
        <w:rPr>
          <w:rFonts w:eastAsia="Times New Roman" w:cs="Times New Roman"/>
          <w:lang w:val="en-GB"/>
        </w:rPr>
        <w:t>had</w:t>
      </w:r>
      <w:r w:rsidR="000C0FAC">
        <w:rPr>
          <w:rFonts w:eastAsia="Times New Roman" w:cs="Times New Roman"/>
          <w:lang w:val="en-GB"/>
        </w:rPr>
        <w:t xml:space="preserve"> not</w:t>
      </w:r>
      <w:r w:rsidR="00DA7063">
        <w:rPr>
          <w:rFonts w:eastAsia="Times New Roman" w:cs="Times New Roman"/>
          <w:lang w:val="en-GB"/>
        </w:rPr>
        <w:t xml:space="preserve"> </w:t>
      </w:r>
      <w:r w:rsidR="000C0FAC">
        <w:rPr>
          <w:rFonts w:eastAsia="Times New Roman" w:cs="Times New Roman"/>
          <w:lang w:val="en-GB"/>
        </w:rPr>
        <w:t>create</w:t>
      </w:r>
      <w:r w:rsidR="00DA7063">
        <w:rPr>
          <w:rFonts w:eastAsia="Times New Roman" w:cs="Times New Roman"/>
          <w:lang w:val="en-GB"/>
        </w:rPr>
        <w:t>d</w:t>
      </w:r>
      <w:r w:rsidR="000C0FAC">
        <w:rPr>
          <w:rFonts w:eastAsia="Times New Roman" w:cs="Times New Roman"/>
          <w:lang w:val="en-GB"/>
        </w:rPr>
        <w:t xml:space="preserve"> a society of equality or prosperity. Furthermore, </w:t>
      </w:r>
      <w:r w:rsidR="00C756FA">
        <w:rPr>
          <w:rFonts w:eastAsia="Times New Roman" w:cs="Times New Roman"/>
          <w:lang w:val="en-GB"/>
        </w:rPr>
        <w:t xml:space="preserve">while </w:t>
      </w:r>
      <w:r w:rsidR="00867F28">
        <w:rPr>
          <w:rFonts w:eastAsia="Times New Roman" w:cs="Times New Roman"/>
          <w:lang w:val="en-GB"/>
        </w:rPr>
        <w:t>at the</w:t>
      </w:r>
      <w:r w:rsidR="0086520B">
        <w:rPr>
          <w:rFonts w:eastAsia="Times New Roman" w:cs="Times New Roman"/>
          <w:lang w:val="en-GB"/>
        </w:rPr>
        <w:t xml:space="preserve"> Communist</w:t>
      </w:r>
      <w:r w:rsidR="00867F28">
        <w:rPr>
          <w:rFonts w:eastAsia="Times New Roman" w:cs="Times New Roman"/>
          <w:lang w:val="en-GB"/>
        </w:rPr>
        <w:t xml:space="preserve"> Univer</w:t>
      </w:r>
      <w:r w:rsidR="00333DBA">
        <w:rPr>
          <w:rFonts w:eastAsia="Times New Roman" w:cs="Times New Roman"/>
          <w:lang w:val="en-GB"/>
        </w:rPr>
        <w:t>sity of the Toilers of the East in 1922,</w:t>
      </w:r>
      <w:r w:rsidR="00867F28">
        <w:rPr>
          <w:rFonts w:eastAsia="Times New Roman" w:cs="Times New Roman"/>
          <w:lang w:val="en-GB"/>
        </w:rPr>
        <w:t xml:space="preserve"> </w:t>
      </w:r>
      <w:proofErr w:type="spellStart"/>
      <w:r w:rsidR="00867F28">
        <w:rPr>
          <w:rFonts w:eastAsia="Times New Roman" w:cs="Times New Roman"/>
          <w:lang w:val="en-GB"/>
        </w:rPr>
        <w:t>Hikmet</w:t>
      </w:r>
      <w:proofErr w:type="spellEnd"/>
      <w:r w:rsidR="00867F28">
        <w:rPr>
          <w:rFonts w:eastAsia="Times New Roman" w:cs="Times New Roman"/>
          <w:lang w:val="en-GB"/>
        </w:rPr>
        <w:t xml:space="preserve"> was exposed </w:t>
      </w:r>
      <w:r w:rsidR="00C756FA">
        <w:rPr>
          <w:rFonts w:eastAsia="Times New Roman" w:cs="Times New Roman"/>
          <w:lang w:val="en-GB"/>
        </w:rPr>
        <w:t>to</w:t>
      </w:r>
      <w:r w:rsidR="00A327D2">
        <w:rPr>
          <w:rFonts w:eastAsia="Times New Roman" w:cs="Times New Roman"/>
          <w:lang w:val="en-GB"/>
        </w:rPr>
        <w:t xml:space="preserve"> a “liberal education in communist theory and tactics,”</w:t>
      </w:r>
      <w:r w:rsidR="00A327D2">
        <w:rPr>
          <w:rStyle w:val="FootnoteReference"/>
          <w:rFonts w:eastAsia="Times New Roman" w:cs="Times New Roman"/>
          <w:lang w:val="en-GB"/>
        </w:rPr>
        <w:footnoteReference w:id="35"/>
      </w:r>
      <w:r w:rsidR="00C756FA">
        <w:rPr>
          <w:rFonts w:eastAsia="Times New Roman" w:cs="Times New Roman"/>
          <w:lang w:val="en-GB"/>
        </w:rPr>
        <w:t xml:space="preserve"> </w:t>
      </w:r>
      <w:r w:rsidR="00A327D2">
        <w:rPr>
          <w:rFonts w:eastAsia="Times New Roman" w:cs="Times New Roman"/>
          <w:lang w:val="en-GB"/>
        </w:rPr>
        <w:t xml:space="preserve">as well as the movements of bolshevism and </w:t>
      </w:r>
      <w:r w:rsidR="00C756FA">
        <w:rPr>
          <w:rFonts w:eastAsia="Times New Roman" w:cs="Times New Roman"/>
          <w:lang w:val="en-GB"/>
        </w:rPr>
        <w:t>f</w:t>
      </w:r>
      <w:r w:rsidR="00A327D2">
        <w:rPr>
          <w:rFonts w:eastAsia="Times New Roman" w:cs="Times New Roman"/>
          <w:lang w:val="en-GB"/>
        </w:rPr>
        <w:t>uturism</w:t>
      </w:r>
      <w:r w:rsidR="00DA7063">
        <w:rPr>
          <w:rFonts w:eastAsia="Times New Roman" w:cs="Times New Roman"/>
          <w:lang w:val="en-GB"/>
        </w:rPr>
        <w:t xml:space="preserve">, all of which affected his opinions and his work. </w:t>
      </w:r>
      <w:r w:rsidR="00072476">
        <w:rPr>
          <w:rFonts w:eastAsia="Times New Roman" w:cs="Times New Roman"/>
          <w:lang w:val="en-GB"/>
        </w:rPr>
        <w:t xml:space="preserve">The suffering he saw throughout the Soviet Union forced </w:t>
      </w:r>
      <w:proofErr w:type="spellStart"/>
      <w:r w:rsidR="00072476">
        <w:rPr>
          <w:rFonts w:eastAsia="Times New Roman" w:cs="Times New Roman"/>
          <w:lang w:val="en-GB"/>
        </w:rPr>
        <w:t>Hikmet</w:t>
      </w:r>
      <w:proofErr w:type="spellEnd"/>
      <w:r w:rsidR="00072476">
        <w:rPr>
          <w:rFonts w:eastAsia="Times New Roman" w:cs="Times New Roman"/>
          <w:lang w:val="en-GB"/>
        </w:rPr>
        <w:t xml:space="preserve"> to </w:t>
      </w:r>
      <w:r w:rsidR="00C756FA">
        <w:rPr>
          <w:rFonts w:eastAsia="Times New Roman" w:cs="Times New Roman"/>
          <w:lang w:val="en-GB"/>
        </w:rPr>
        <w:t xml:space="preserve">abandon his idealistic vision of the </w:t>
      </w:r>
      <w:r w:rsidR="00072476">
        <w:rPr>
          <w:rFonts w:eastAsia="Times New Roman" w:cs="Times New Roman"/>
          <w:lang w:val="en-GB"/>
        </w:rPr>
        <w:t xml:space="preserve">state, simultaneously compelling him to </w:t>
      </w:r>
      <w:r w:rsidR="00C756FA">
        <w:rPr>
          <w:rFonts w:eastAsia="Times New Roman" w:cs="Times New Roman"/>
          <w:lang w:val="en-GB"/>
        </w:rPr>
        <w:t xml:space="preserve">create a new style to </w:t>
      </w:r>
      <w:r w:rsidR="00AD7E8E">
        <w:rPr>
          <w:rFonts w:eastAsia="Times New Roman" w:cs="Times New Roman"/>
          <w:lang w:val="en-GB"/>
        </w:rPr>
        <w:t>reshape</w:t>
      </w:r>
      <w:r w:rsidR="00C756FA">
        <w:rPr>
          <w:rFonts w:eastAsia="Times New Roman" w:cs="Times New Roman"/>
          <w:lang w:val="en-GB"/>
        </w:rPr>
        <w:t xml:space="preserve"> his Bolshevik beliefs and his </w:t>
      </w:r>
      <w:r w:rsidR="00AD7E8E">
        <w:rPr>
          <w:rFonts w:eastAsia="Times New Roman" w:cs="Times New Roman"/>
          <w:lang w:val="en-GB"/>
        </w:rPr>
        <w:t>visions</w:t>
      </w:r>
      <w:r w:rsidR="00C756FA">
        <w:rPr>
          <w:rFonts w:eastAsia="Times New Roman" w:cs="Times New Roman"/>
          <w:lang w:val="en-GB"/>
        </w:rPr>
        <w:t xml:space="preserve"> of the glory of </w:t>
      </w:r>
      <w:r w:rsidR="00AD7E8E">
        <w:rPr>
          <w:rFonts w:eastAsia="Times New Roman" w:cs="Times New Roman"/>
          <w:lang w:val="en-GB"/>
        </w:rPr>
        <w:t>industrialization, transforming them through the influx of</w:t>
      </w:r>
      <w:r w:rsidR="00C756FA" w:rsidRPr="00FB2B22">
        <w:rPr>
          <w:rFonts w:eastAsia="Times New Roman" w:cs="Times New Roman"/>
          <w:lang w:val="en-GB"/>
        </w:rPr>
        <w:t xml:space="preserve"> his long-held nationalist beliefs.</w:t>
      </w:r>
    </w:p>
    <w:p w14:paraId="5F4107C3" w14:textId="369E6022" w:rsidR="000228CB" w:rsidRDefault="002A4CC7" w:rsidP="001C6CED">
      <w:pPr>
        <w:spacing w:line="480" w:lineRule="auto"/>
        <w:ind w:firstLine="720"/>
        <w:rPr>
          <w:rFonts w:eastAsia="Times New Roman" w:cs="Times New Roman"/>
          <w:lang w:val="en-GB"/>
        </w:rPr>
      </w:pPr>
      <w:r>
        <w:rPr>
          <w:rFonts w:eastAsia="Times New Roman" w:cs="Times New Roman"/>
          <w:lang w:val="en-GB"/>
        </w:rPr>
        <w:t xml:space="preserve">The </w:t>
      </w:r>
      <w:r w:rsidR="00293012">
        <w:rPr>
          <w:rFonts w:eastAsia="Times New Roman" w:cs="Times New Roman"/>
          <w:lang w:val="en-GB"/>
        </w:rPr>
        <w:t>conflicting</w:t>
      </w:r>
      <w:r>
        <w:rPr>
          <w:rFonts w:eastAsia="Times New Roman" w:cs="Times New Roman"/>
          <w:lang w:val="en-GB"/>
        </w:rPr>
        <w:t xml:space="preserve"> image of Soviet life</w:t>
      </w:r>
      <w:r w:rsidR="002C330A">
        <w:rPr>
          <w:rFonts w:eastAsia="Times New Roman" w:cs="Times New Roman"/>
          <w:lang w:val="en-GB"/>
        </w:rPr>
        <w:t xml:space="preserve"> was not, however, irreconcilable</w:t>
      </w:r>
      <w:r w:rsidR="00B75638">
        <w:rPr>
          <w:rFonts w:eastAsia="Times New Roman" w:cs="Times New Roman"/>
          <w:lang w:val="en-GB"/>
        </w:rPr>
        <w:t xml:space="preserve"> </w:t>
      </w:r>
      <w:r>
        <w:rPr>
          <w:rFonts w:eastAsia="Times New Roman" w:cs="Times New Roman"/>
          <w:lang w:val="en-GB"/>
        </w:rPr>
        <w:t>with the true exp</w:t>
      </w:r>
      <w:r w:rsidR="002C330A">
        <w:rPr>
          <w:rFonts w:eastAsia="Times New Roman" w:cs="Times New Roman"/>
          <w:lang w:val="en-GB"/>
        </w:rPr>
        <w:t xml:space="preserve">eriences of the people, as </w:t>
      </w:r>
      <w:proofErr w:type="spellStart"/>
      <w:r w:rsidR="007F41D7">
        <w:rPr>
          <w:rFonts w:eastAsia="Times New Roman" w:cs="Times New Roman"/>
          <w:lang w:val="en-GB"/>
        </w:rPr>
        <w:t>Hikmet</w:t>
      </w:r>
      <w:proofErr w:type="spellEnd"/>
      <w:r w:rsidR="007F41D7">
        <w:rPr>
          <w:rFonts w:eastAsia="Times New Roman" w:cs="Times New Roman"/>
          <w:lang w:val="en-GB"/>
        </w:rPr>
        <w:t xml:space="preserve"> learned </w:t>
      </w:r>
      <w:r w:rsidR="004276C7">
        <w:rPr>
          <w:rFonts w:eastAsia="Times New Roman" w:cs="Times New Roman"/>
          <w:lang w:val="en-GB"/>
        </w:rPr>
        <w:t>through his relationship with</w:t>
      </w:r>
      <w:r w:rsidR="007F41D7">
        <w:rPr>
          <w:rFonts w:eastAsia="Times New Roman" w:cs="Times New Roman"/>
          <w:lang w:val="en-GB"/>
        </w:rPr>
        <w:t xml:space="preserve"> the Soviet poet, artist, and actor, Vladimir </w:t>
      </w:r>
      <w:proofErr w:type="spellStart"/>
      <w:r w:rsidR="007F41D7">
        <w:rPr>
          <w:rFonts w:eastAsia="Times New Roman" w:cs="Times New Roman"/>
          <w:lang w:val="en-GB"/>
        </w:rPr>
        <w:t>Mayakovsky</w:t>
      </w:r>
      <w:proofErr w:type="spellEnd"/>
      <w:r w:rsidR="004B438A">
        <w:rPr>
          <w:rFonts w:eastAsia="Times New Roman" w:cs="Times New Roman"/>
          <w:lang w:val="en-GB"/>
        </w:rPr>
        <w:t>.</w:t>
      </w:r>
      <w:r w:rsidR="00064C52">
        <w:rPr>
          <w:rFonts w:eastAsia="Times New Roman" w:cs="Times New Roman"/>
          <w:lang w:val="en-GB"/>
        </w:rPr>
        <w:t xml:space="preserve"> </w:t>
      </w:r>
      <w:r w:rsidR="00A217F9">
        <w:rPr>
          <w:rFonts w:eastAsia="Times New Roman" w:cs="Times New Roman"/>
          <w:lang w:val="en-GB"/>
        </w:rPr>
        <w:t>A F</w:t>
      </w:r>
      <w:r w:rsidR="00000EAF">
        <w:rPr>
          <w:rFonts w:eastAsia="Times New Roman" w:cs="Times New Roman"/>
          <w:lang w:val="en-GB"/>
        </w:rPr>
        <w:t>uturist</w:t>
      </w:r>
      <w:r w:rsidR="002C330A">
        <w:rPr>
          <w:rFonts w:eastAsia="Times New Roman" w:cs="Times New Roman"/>
          <w:lang w:val="en-GB"/>
        </w:rPr>
        <w:t xml:space="preserve"> since 1911</w:t>
      </w:r>
      <w:r w:rsidR="00000EAF">
        <w:rPr>
          <w:rFonts w:eastAsia="Times New Roman" w:cs="Times New Roman"/>
          <w:lang w:val="en-GB"/>
        </w:rPr>
        <w:t xml:space="preserve"> and </w:t>
      </w:r>
      <w:r w:rsidR="00A217F9">
        <w:rPr>
          <w:rFonts w:eastAsia="Times New Roman" w:cs="Times New Roman"/>
          <w:lang w:val="en-GB"/>
        </w:rPr>
        <w:t>an ardent supporte</w:t>
      </w:r>
      <w:r w:rsidR="00C31957">
        <w:rPr>
          <w:rFonts w:eastAsia="Times New Roman" w:cs="Times New Roman"/>
          <w:lang w:val="en-GB"/>
        </w:rPr>
        <w:t>r</w:t>
      </w:r>
      <w:r w:rsidR="00A217F9">
        <w:rPr>
          <w:rFonts w:eastAsia="Times New Roman" w:cs="Times New Roman"/>
          <w:lang w:val="en-GB"/>
        </w:rPr>
        <w:t xml:space="preserve"> of the Bolshevik Revolution</w:t>
      </w:r>
      <w:r w:rsidR="00000EAF">
        <w:rPr>
          <w:rFonts w:eastAsia="Times New Roman" w:cs="Times New Roman"/>
          <w:lang w:val="en-GB"/>
        </w:rPr>
        <w:t>,</w:t>
      </w:r>
      <w:r w:rsidR="00843A0A">
        <w:rPr>
          <w:rStyle w:val="FootnoteReference"/>
          <w:rFonts w:eastAsia="Times New Roman" w:cs="Times New Roman"/>
          <w:lang w:val="en-GB"/>
        </w:rPr>
        <w:footnoteReference w:id="36"/>
      </w:r>
      <w:r w:rsidR="00000EAF">
        <w:rPr>
          <w:rFonts w:eastAsia="Times New Roman" w:cs="Times New Roman"/>
          <w:lang w:val="en-GB"/>
        </w:rPr>
        <w:t xml:space="preserve"> </w:t>
      </w:r>
      <w:proofErr w:type="spellStart"/>
      <w:r w:rsidR="00000EAF">
        <w:rPr>
          <w:rFonts w:eastAsia="Times New Roman" w:cs="Times New Roman"/>
          <w:lang w:val="en-GB"/>
        </w:rPr>
        <w:t>Mayakovsky</w:t>
      </w:r>
      <w:proofErr w:type="spellEnd"/>
      <w:r w:rsidR="00000EAF">
        <w:rPr>
          <w:rFonts w:eastAsia="Times New Roman" w:cs="Times New Roman"/>
          <w:lang w:val="en-GB"/>
        </w:rPr>
        <w:t xml:space="preserve"> displayed the </w:t>
      </w:r>
      <w:r w:rsidR="00F65E82">
        <w:rPr>
          <w:rFonts w:eastAsia="Times New Roman" w:cs="Times New Roman"/>
          <w:lang w:val="en-GB"/>
        </w:rPr>
        <w:t xml:space="preserve">possibility of bringing their “language of politics into poetry,” as </w:t>
      </w:r>
      <w:proofErr w:type="spellStart"/>
      <w:r w:rsidR="00F65E82">
        <w:rPr>
          <w:rFonts w:eastAsia="Times New Roman" w:cs="Times New Roman"/>
          <w:lang w:val="en-GB"/>
        </w:rPr>
        <w:t>Hikmet</w:t>
      </w:r>
      <w:proofErr w:type="spellEnd"/>
      <w:r w:rsidR="00F65E82">
        <w:rPr>
          <w:rFonts w:eastAsia="Times New Roman" w:cs="Times New Roman"/>
          <w:lang w:val="en-GB"/>
        </w:rPr>
        <w:t xml:space="preserve"> himself explained</w:t>
      </w:r>
      <w:r w:rsidR="00B75638">
        <w:rPr>
          <w:rFonts w:eastAsia="Times New Roman" w:cs="Times New Roman"/>
          <w:lang w:val="en-GB"/>
        </w:rPr>
        <w:t xml:space="preserve"> when</w:t>
      </w:r>
      <w:r w:rsidR="0094054C">
        <w:rPr>
          <w:rFonts w:eastAsia="Times New Roman" w:cs="Times New Roman"/>
          <w:lang w:val="en-GB"/>
        </w:rPr>
        <w:t xml:space="preserve"> acknowledging </w:t>
      </w:r>
      <w:proofErr w:type="spellStart"/>
      <w:r w:rsidR="0094054C">
        <w:rPr>
          <w:rFonts w:eastAsia="Times New Roman" w:cs="Times New Roman"/>
          <w:lang w:val="en-GB"/>
        </w:rPr>
        <w:t>Mayakovsky</w:t>
      </w:r>
      <w:proofErr w:type="spellEnd"/>
      <w:r w:rsidR="0094054C">
        <w:rPr>
          <w:rFonts w:eastAsia="Times New Roman" w:cs="Times New Roman"/>
          <w:lang w:val="en-GB"/>
        </w:rPr>
        <w:t xml:space="preserve"> as a mentor</w:t>
      </w:r>
      <w:r w:rsidR="00F65E82">
        <w:rPr>
          <w:rFonts w:eastAsia="Times New Roman" w:cs="Times New Roman"/>
          <w:lang w:val="en-GB"/>
        </w:rPr>
        <w:t>.</w:t>
      </w:r>
      <w:r w:rsidR="000228CB">
        <w:rPr>
          <w:rFonts w:eastAsia="Times New Roman" w:cs="Times New Roman"/>
          <w:lang w:val="en-GB"/>
        </w:rPr>
        <w:t xml:space="preserve"> But </w:t>
      </w:r>
      <w:proofErr w:type="spellStart"/>
      <w:r w:rsidR="000228CB">
        <w:rPr>
          <w:rFonts w:eastAsia="Times New Roman" w:cs="Times New Roman"/>
          <w:lang w:val="en-GB"/>
        </w:rPr>
        <w:t>Mayakovsky</w:t>
      </w:r>
      <w:proofErr w:type="spellEnd"/>
      <w:r w:rsidR="000228CB">
        <w:rPr>
          <w:rFonts w:eastAsia="Times New Roman" w:cs="Times New Roman"/>
          <w:lang w:val="en-GB"/>
        </w:rPr>
        <w:t xml:space="preserve"> </w:t>
      </w:r>
      <w:r w:rsidR="004E2810">
        <w:rPr>
          <w:rFonts w:eastAsia="Times New Roman" w:cs="Times New Roman"/>
          <w:lang w:val="en-GB"/>
        </w:rPr>
        <w:t>not only tried</w:t>
      </w:r>
      <w:r w:rsidR="000228CB">
        <w:rPr>
          <w:rFonts w:eastAsia="Times New Roman" w:cs="Times New Roman"/>
          <w:lang w:val="en-GB"/>
        </w:rPr>
        <w:t xml:space="preserve"> to use revolutionary images and</w:t>
      </w:r>
      <w:r w:rsidR="006F06AD">
        <w:rPr>
          <w:rFonts w:eastAsia="Times New Roman" w:cs="Times New Roman"/>
          <w:lang w:val="en-GB"/>
        </w:rPr>
        <w:t xml:space="preserve"> language to enrich his poetry. He also </w:t>
      </w:r>
      <w:r w:rsidR="000228CB">
        <w:rPr>
          <w:rFonts w:eastAsia="Times New Roman" w:cs="Times New Roman"/>
          <w:lang w:val="en-GB"/>
        </w:rPr>
        <w:t xml:space="preserve">attempted to use his poetry to enrich the language of the revolution. Through his lyricism, he interpreted the revolution in a highly personal way. But for this individualism and lyricism, </w:t>
      </w:r>
      <w:proofErr w:type="spellStart"/>
      <w:r w:rsidR="000228CB">
        <w:rPr>
          <w:rFonts w:eastAsia="Times New Roman" w:cs="Times New Roman"/>
          <w:lang w:val="en-GB"/>
        </w:rPr>
        <w:t>Mayakovsky</w:t>
      </w:r>
      <w:proofErr w:type="spellEnd"/>
      <w:r w:rsidR="000228CB">
        <w:rPr>
          <w:rFonts w:eastAsia="Times New Roman" w:cs="Times New Roman"/>
          <w:lang w:val="en-GB"/>
        </w:rPr>
        <w:t xml:space="preserve"> was criticised by the Soviet government, criticism so extreme that he was eventually driven to suicide in 1930. </w:t>
      </w:r>
    </w:p>
    <w:p w14:paraId="56AC9CC1" w14:textId="7A788978" w:rsidR="0007398A" w:rsidRDefault="004E2810" w:rsidP="001C6CED">
      <w:pPr>
        <w:spacing w:line="480" w:lineRule="auto"/>
        <w:ind w:firstLine="720"/>
        <w:rPr>
          <w:rFonts w:eastAsia="Times New Roman" w:cs="Times New Roman"/>
          <w:lang w:val="en-GB"/>
        </w:rPr>
      </w:pPr>
      <w:proofErr w:type="spellStart"/>
      <w:r>
        <w:rPr>
          <w:rFonts w:eastAsia="Times New Roman" w:cs="Times New Roman"/>
          <w:lang w:val="en-GB"/>
        </w:rPr>
        <w:t>Mayakovsky</w:t>
      </w:r>
      <w:proofErr w:type="spellEnd"/>
      <w:r>
        <w:rPr>
          <w:rFonts w:eastAsia="Times New Roman" w:cs="Times New Roman"/>
          <w:lang w:val="en-GB"/>
        </w:rPr>
        <w:t xml:space="preserve"> shaped </w:t>
      </w:r>
      <w:proofErr w:type="spellStart"/>
      <w:r>
        <w:rPr>
          <w:rFonts w:eastAsia="Times New Roman" w:cs="Times New Roman"/>
          <w:lang w:val="en-GB"/>
        </w:rPr>
        <w:t>Hikmet</w:t>
      </w:r>
      <w:proofErr w:type="spellEnd"/>
      <w:r>
        <w:rPr>
          <w:rFonts w:eastAsia="Times New Roman" w:cs="Times New Roman"/>
          <w:lang w:val="en-GB"/>
        </w:rPr>
        <w:t xml:space="preserve"> in several different ways.</w:t>
      </w:r>
      <w:r w:rsidR="000228CB">
        <w:rPr>
          <w:rFonts w:eastAsia="Times New Roman" w:cs="Times New Roman"/>
          <w:lang w:val="en-GB"/>
        </w:rPr>
        <w:t xml:space="preserve"> </w:t>
      </w:r>
      <w:r w:rsidR="00B75638">
        <w:rPr>
          <w:rFonts w:eastAsia="Times New Roman" w:cs="Times New Roman"/>
          <w:lang w:val="en-GB"/>
        </w:rPr>
        <w:t xml:space="preserve">By </w:t>
      </w:r>
      <w:r w:rsidR="00170631">
        <w:rPr>
          <w:rFonts w:eastAsia="Times New Roman" w:cs="Times New Roman"/>
          <w:lang w:val="en-GB"/>
        </w:rPr>
        <w:t xml:space="preserve">fusing politics and poetry, </w:t>
      </w:r>
      <w:proofErr w:type="spellStart"/>
      <w:r w:rsidR="00170631">
        <w:rPr>
          <w:rFonts w:eastAsia="Times New Roman" w:cs="Times New Roman"/>
          <w:lang w:val="en-GB"/>
        </w:rPr>
        <w:t>Hikmet</w:t>
      </w:r>
      <w:proofErr w:type="spellEnd"/>
      <w:r w:rsidR="00170631">
        <w:rPr>
          <w:rFonts w:eastAsia="Times New Roman" w:cs="Times New Roman"/>
          <w:lang w:val="en-GB"/>
        </w:rPr>
        <w:t xml:space="preserve"> was able to navigate his </w:t>
      </w:r>
      <w:r w:rsidR="00072476">
        <w:rPr>
          <w:rFonts w:eastAsia="Times New Roman" w:cs="Times New Roman"/>
          <w:lang w:val="en-GB"/>
        </w:rPr>
        <w:t xml:space="preserve">frustrations with the </w:t>
      </w:r>
      <w:proofErr w:type="spellStart"/>
      <w:r w:rsidR="00072476">
        <w:rPr>
          <w:rFonts w:eastAsia="Times New Roman" w:cs="Times New Roman"/>
          <w:lang w:val="en-GB"/>
        </w:rPr>
        <w:t>Kemalist</w:t>
      </w:r>
      <w:proofErr w:type="spellEnd"/>
      <w:r w:rsidR="00072476">
        <w:rPr>
          <w:rFonts w:eastAsia="Times New Roman" w:cs="Times New Roman"/>
          <w:lang w:val="en-GB"/>
        </w:rPr>
        <w:t xml:space="preserve"> nationalists of his own country, and the Bolsheviks of the Soviet Union. </w:t>
      </w:r>
      <w:r w:rsidR="0007398A">
        <w:rPr>
          <w:rFonts w:eastAsia="Times New Roman" w:cs="Times New Roman"/>
          <w:lang w:val="en-GB"/>
        </w:rPr>
        <w:t xml:space="preserve">Indeed </w:t>
      </w:r>
      <w:proofErr w:type="spellStart"/>
      <w:r w:rsidR="0007398A">
        <w:rPr>
          <w:rFonts w:eastAsia="Times New Roman" w:cs="Times New Roman"/>
          <w:lang w:val="en-GB"/>
        </w:rPr>
        <w:t>Mayakovsky’s</w:t>
      </w:r>
      <w:proofErr w:type="spellEnd"/>
      <w:r w:rsidR="0007398A">
        <w:rPr>
          <w:rFonts w:eastAsia="Times New Roman" w:cs="Times New Roman"/>
          <w:lang w:val="en-GB"/>
        </w:rPr>
        <w:t xml:space="preserve"> stylistic influence is visible in poems such as </w:t>
      </w:r>
      <w:proofErr w:type="spellStart"/>
      <w:r w:rsidR="0007398A">
        <w:rPr>
          <w:rFonts w:eastAsia="Times New Roman" w:cs="Times New Roman"/>
          <w:lang w:val="en-GB"/>
        </w:rPr>
        <w:t>Hikmet’s</w:t>
      </w:r>
      <w:proofErr w:type="spellEnd"/>
      <w:r w:rsidR="0007398A">
        <w:rPr>
          <w:rFonts w:eastAsia="Times New Roman" w:cs="Times New Roman"/>
          <w:lang w:val="en-GB"/>
        </w:rPr>
        <w:t xml:space="preserve"> </w:t>
      </w:r>
      <w:r w:rsidR="0007398A">
        <w:rPr>
          <w:rFonts w:eastAsia="Times New Roman" w:cs="Times New Roman"/>
          <w:i/>
          <w:lang w:val="en-GB"/>
        </w:rPr>
        <w:t>Mechanisation</w:t>
      </w:r>
      <w:r w:rsidR="0007398A">
        <w:rPr>
          <w:rFonts w:eastAsia="Times New Roman" w:cs="Times New Roman"/>
          <w:lang w:val="en-GB"/>
        </w:rPr>
        <w:t xml:space="preserve"> of 1921:</w:t>
      </w:r>
    </w:p>
    <w:p w14:paraId="117BBF35" w14:textId="5EA9782A" w:rsidR="0007398A" w:rsidRPr="002E72C2" w:rsidRDefault="0007398A" w:rsidP="00F25AA4">
      <w:pPr>
        <w:rPr>
          <w:rFonts w:eastAsia="Times New Roman" w:cs="Times New Roman"/>
          <w:lang w:val="pl-PL"/>
        </w:rPr>
      </w:pPr>
      <w:r>
        <w:rPr>
          <w:rFonts w:eastAsia="Times New Roman" w:cs="Times New Roman"/>
          <w:lang w:val="en-GB"/>
        </w:rPr>
        <w:tab/>
      </w:r>
      <w:proofErr w:type="spellStart"/>
      <w:r w:rsidRPr="002E72C2">
        <w:rPr>
          <w:rFonts w:eastAsia="Times New Roman" w:cs="Times New Roman"/>
          <w:lang w:val="pl-PL"/>
        </w:rPr>
        <w:t>trrrrum</w:t>
      </w:r>
      <w:proofErr w:type="spellEnd"/>
      <w:r w:rsidRPr="002E72C2">
        <w:rPr>
          <w:rFonts w:eastAsia="Times New Roman" w:cs="Times New Roman"/>
          <w:lang w:val="pl-PL"/>
        </w:rPr>
        <w:t>,</w:t>
      </w:r>
    </w:p>
    <w:p w14:paraId="1954A0CC" w14:textId="45F5A288" w:rsidR="0007398A" w:rsidRPr="002E72C2" w:rsidRDefault="0007398A" w:rsidP="00F25AA4">
      <w:pPr>
        <w:rPr>
          <w:rFonts w:eastAsia="Times New Roman" w:cs="Times New Roman"/>
          <w:lang w:val="pl-PL"/>
        </w:rPr>
      </w:pPr>
      <w:r w:rsidRPr="002E72C2">
        <w:rPr>
          <w:rFonts w:eastAsia="Times New Roman" w:cs="Times New Roman"/>
          <w:lang w:val="pl-PL"/>
        </w:rPr>
        <w:tab/>
        <w:t xml:space="preserve">    </w:t>
      </w:r>
      <w:proofErr w:type="spellStart"/>
      <w:r w:rsidRPr="002E72C2">
        <w:rPr>
          <w:rFonts w:eastAsia="Times New Roman" w:cs="Times New Roman"/>
          <w:lang w:val="pl-PL"/>
        </w:rPr>
        <w:t>trrrrum</w:t>
      </w:r>
      <w:proofErr w:type="spellEnd"/>
      <w:r w:rsidRPr="002E72C2">
        <w:rPr>
          <w:rFonts w:eastAsia="Times New Roman" w:cs="Times New Roman"/>
          <w:lang w:val="pl-PL"/>
        </w:rPr>
        <w:t>,</w:t>
      </w:r>
    </w:p>
    <w:p w14:paraId="2673DD18" w14:textId="0A103BAC" w:rsidR="0007398A" w:rsidRPr="002E72C2" w:rsidRDefault="0007398A" w:rsidP="00F25AA4">
      <w:pPr>
        <w:rPr>
          <w:rFonts w:eastAsia="Times New Roman" w:cs="Times New Roman"/>
          <w:lang w:val="pl-PL"/>
        </w:rPr>
      </w:pPr>
      <w:r w:rsidRPr="002E72C2">
        <w:rPr>
          <w:rFonts w:eastAsia="Times New Roman" w:cs="Times New Roman"/>
          <w:lang w:val="pl-PL"/>
        </w:rPr>
        <w:tab/>
        <w:t xml:space="preserve">        </w:t>
      </w:r>
      <w:proofErr w:type="spellStart"/>
      <w:r w:rsidRPr="002E72C2">
        <w:rPr>
          <w:rFonts w:eastAsia="Times New Roman" w:cs="Times New Roman"/>
          <w:lang w:val="pl-PL"/>
        </w:rPr>
        <w:t>trrrrum</w:t>
      </w:r>
      <w:proofErr w:type="spellEnd"/>
      <w:r w:rsidRPr="002E72C2">
        <w:rPr>
          <w:rFonts w:eastAsia="Times New Roman" w:cs="Times New Roman"/>
          <w:lang w:val="pl-PL"/>
        </w:rPr>
        <w:t>,</w:t>
      </w:r>
    </w:p>
    <w:p w14:paraId="7B6919D0" w14:textId="32A6EC31" w:rsidR="0007398A" w:rsidRPr="002E72C2" w:rsidRDefault="0007398A" w:rsidP="00F25AA4">
      <w:pPr>
        <w:rPr>
          <w:rFonts w:eastAsia="Times New Roman" w:cs="Times New Roman"/>
          <w:lang w:val="pl-PL"/>
        </w:rPr>
      </w:pPr>
      <w:r w:rsidRPr="002E72C2">
        <w:rPr>
          <w:rFonts w:eastAsia="Times New Roman" w:cs="Times New Roman"/>
          <w:lang w:val="pl-PL"/>
        </w:rPr>
        <w:tab/>
      </w:r>
      <w:r w:rsidR="00F25AA4" w:rsidRPr="002E72C2">
        <w:rPr>
          <w:rFonts w:eastAsia="Times New Roman" w:cs="Times New Roman"/>
          <w:lang w:val="pl-PL"/>
        </w:rPr>
        <w:t>trak tiki tak!</w:t>
      </w:r>
    </w:p>
    <w:p w14:paraId="7CBB25D2" w14:textId="022FAABE" w:rsidR="00F25AA4" w:rsidRDefault="00F25AA4" w:rsidP="00F25AA4">
      <w:pPr>
        <w:rPr>
          <w:rFonts w:eastAsia="Times New Roman" w:cs="Times New Roman"/>
          <w:lang w:val="en-GB"/>
        </w:rPr>
      </w:pPr>
      <w:r w:rsidRPr="002E72C2">
        <w:rPr>
          <w:rFonts w:eastAsia="Times New Roman" w:cs="Times New Roman"/>
          <w:lang w:val="pl-PL"/>
        </w:rPr>
        <w:tab/>
        <w:t xml:space="preserve">    </w:t>
      </w:r>
      <w:r>
        <w:rPr>
          <w:rFonts w:eastAsia="Times New Roman" w:cs="Times New Roman"/>
          <w:lang w:val="en-GB"/>
        </w:rPr>
        <w:t>I want to be</w:t>
      </w:r>
    </w:p>
    <w:p w14:paraId="48BFD3DD" w14:textId="4D65A8E2" w:rsidR="00F25AA4" w:rsidRDefault="00F25AA4" w:rsidP="00F25AA4">
      <w:pPr>
        <w:rPr>
          <w:rFonts w:eastAsia="Times New Roman" w:cs="Times New Roman"/>
          <w:lang w:val="en-GB"/>
        </w:rPr>
      </w:pPr>
      <w:r>
        <w:rPr>
          <w:rFonts w:eastAsia="Times New Roman" w:cs="Times New Roman"/>
          <w:lang w:val="en-GB"/>
        </w:rPr>
        <w:tab/>
        <w:t>Mechanized</w:t>
      </w:r>
      <w:r>
        <w:rPr>
          <w:rFonts w:eastAsia="Times New Roman" w:cs="Times New Roman"/>
          <w:lang w:val="en-GB"/>
        </w:rPr>
        <w:br/>
      </w:r>
    </w:p>
    <w:p w14:paraId="79B5EC40" w14:textId="0D12D630" w:rsidR="00F25AA4" w:rsidRDefault="00F25AA4" w:rsidP="00F25AA4">
      <w:pPr>
        <w:rPr>
          <w:rFonts w:eastAsia="Times New Roman" w:cs="Times New Roman"/>
          <w:lang w:val="en-GB"/>
        </w:rPr>
      </w:pPr>
      <w:r>
        <w:rPr>
          <w:rFonts w:eastAsia="Times New Roman" w:cs="Times New Roman"/>
          <w:lang w:val="en-GB"/>
        </w:rPr>
        <w:tab/>
        <w:t xml:space="preserve">I will find a solution to this </w:t>
      </w:r>
    </w:p>
    <w:p w14:paraId="3C00FDBB" w14:textId="3CC468C4" w:rsidR="00F25AA4" w:rsidRDefault="00F25AA4" w:rsidP="00F25AA4">
      <w:pPr>
        <w:rPr>
          <w:rFonts w:eastAsia="Times New Roman" w:cs="Times New Roman"/>
          <w:lang w:val="en-GB"/>
        </w:rPr>
      </w:pPr>
      <w:r>
        <w:rPr>
          <w:rFonts w:eastAsia="Times New Roman" w:cs="Times New Roman"/>
          <w:lang w:val="en-GB"/>
        </w:rPr>
        <w:tab/>
      </w:r>
      <w:proofErr w:type="gramStart"/>
      <w:r>
        <w:rPr>
          <w:rFonts w:eastAsia="Times New Roman" w:cs="Times New Roman"/>
          <w:lang w:val="en-GB"/>
        </w:rPr>
        <w:t>and</w:t>
      </w:r>
      <w:proofErr w:type="gramEnd"/>
      <w:r>
        <w:rPr>
          <w:rFonts w:eastAsia="Times New Roman" w:cs="Times New Roman"/>
          <w:lang w:val="en-GB"/>
        </w:rPr>
        <w:t xml:space="preserve"> I shall only be happy</w:t>
      </w:r>
    </w:p>
    <w:p w14:paraId="26AFAE74" w14:textId="09A87966" w:rsidR="00F25AA4" w:rsidRDefault="00F25AA4" w:rsidP="00F25AA4">
      <w:pPr>
        <w:rPr>
          <w:rFonts w:eastAsia="Times New Roman" w:cs="Times New Roman"/>
          <w:lang w:val="en-GB"/>
        </w:rPr>
      </w:pPr>
      <w:r>
        <w:rPr>
          <w:rFonts w:eastAsia="Times New Roman" w:cs="Times New Roman"/>
          <w:lang w:val="en-GB"/>
        </w:rPr>
        <w:tab/>
      </w:r>
      <w:proofErr w:type="gramStart"/>
      <w:r>
        <w:rPr>
          <w:rFonts w:eastAsia="Times New Roman" w:cs="Times New Roman"/>
          <w:lang w:val="en-GB"/>
        </w:rPr>
        <w:t>on</w:t>
      </w:r>
      <w:proofErr w:type="gramEnd"/>
      <w:r>
        <w:rPr>
          <w:rFonts w:eastAsia="Times New Roman" w:cs="Times New Roman"/>
          <w:lang w:val="en-GB"/>
        </w:rPr>
        <w:t xml:space="preserve"> the day I fix a turbine to my belly</w:t>
      </w:r>
    </w:p>
    <w:p w14:paraId="55F3EBC3" w14:textId="1F460491" w:rsidR="00F25AA4" w:rsidRDefault="00F25AA4" w:rsidP="00F25AA4">
      <w:pPr>
        <w:rPr>
          <w:rFonts w:eastAsia="Times New Roman" w:cs="Times New Roman"/>
          <w:lang w:val="en-GB"/>
        </w:rPr>
      </w:pPr>
      <w:r>
        <w:rPr>
          <w:rFonts w:eastAsia="Times New Roman" w:cs="Times New Roman"/>
          <w:lang w:val="en-GB"/>
        </w:rPr>
        <w:tab/>
      </w:r>
      <w:proofErr w:type="gramStart"/>
      <w:r>
        <w:rPr>
          <w:rFonts w:eastAsia="Times New Roman" w:cs="Times New Roman"/>
          <w:lang w:val="en-GB"/>
        </w:rPr>
        <w:t>and</w:t>
      </w:r>
      <w:proofErr w:type="gramEnd"/>
      <w:r>
        <w:rPr>
          <w:rFonts w:eastAsia="Times New Roman" w:cs="Times New Roman"/>
          <w:lang w:val="en-GB"/>
        </w:rPr>
        <w:t xml:space="preserve"> a couple of propellers to my tail!</w:t>
      </w:r>
    </w:p>
    <w:p w14:paraId="5C29DF3A" w14:textId="77777777" w:rsidR="00F25AA4" w:rsidRDefault="00F25AA4" w:rsidP="00F25AA4">
      <w:pPr>
        <w:rPr>
          <w:rFonts w:eastAsia="Times New Roman" w:cs="Times New Roman"/>
          <w:lang w:val="en-GB"/>
        </w:rPr>
      </w:pPr>
    </w:p>
    <w:p w14:paraId="03332A14" w14:textId="4CB16149" w:rsidR="002A411F" w:rsidRDefault="0007398A" w:rsidP="004528E6">
      <w:pPr>
        <w:spacing w:line="480" w:lineRule="auto"/>
        <w:rPr>
          <w:rFonts w:eastAsia="Times New Roman" w:cs="Times New Roman"/>
          <w:lang w:val="en-GB"/>
        </w:rPr>
      </w:pPr>
      <w:r>
        <w:rPr>
          <w:rFonts w:eastAsia="Times New Roman" w:cs="Times New Roman"/>
          <w:lang w:val="en-GB"/>
        </w:rPr>
        <w:t xml:space="preserve"> </w:t>
      </w:r>
      <w:proofErr w:type="spellStart"/>
      <w:r w:rsidR="009A1A49">
        <w:rPr>
          <w:rFonts w:eastAsia="Times New Roman" w:cs="Times New Roman"/>
          <w:lang w:val="en-GB"/>
        </w:rPr>
        <w:t>Hikmet’s</w:t>
      </w:r>
      <w:proofErr w:type="spellEnd"/>
      <w:r w:rsidR="009A1A49">
        <w:rPr>
          <w:rFonts w:eastAsia="Times New Roman" w:cs="Times New Roman"/>
          <w:lang w:val="en-GB"/>
        </w:rPr>
        <w:t xml:space="preserve"> poem not only made </w:t>
      </w:r>
      <w:r w:rsidR="00E61CE5">
        <w:rPr>
          <w:rFonts w:eastAsia="Times New Roman" w:cs="Times New Roman"/>
          <w:lang w:val="en-GB"/>
        </w:rPr>
        <w:t>use of onomatopoeia to create rhythmic and phonetic expressions of revolutionary spirit</w:t>
      </w:r>
      <w:r w:rsidR="009A1A49">
        <w:rPr>
          <w:rFonts w:eastAsia="Times New Roman" w:cs="Times New Roman"/>
          <w:lang w:val="en-GB"/>
        </w:rPr>
        <w:t>,”</w:t>
      </w:r>
      <w:r w:rsidR="009A1A49">
        <w:rPr>
          <w:rStyle w:val="FootnoteReference"/>
          <w:rFonts w:eastAsia="Times New Roman" w:cs="Times New Roman"/>
          <w:lang w:val="en-GB"/>
        </w:rPr>
        <w:footnoteReference w:id="37"/>
      </w:r>
      <w:r w:rsidR="009A1A49">
        <w:rPr>
          <w:rFonts w:eastAsia="Times New Roman" w:cs="Times New Roman"/>
          <w:lang w:val="en-GB"/>
        </w:rPr>
        <w:t xml:space="preserve"> but he presents the subject, as a man desiring of be</w:t>
      </w:r>
      <w:r w:rsidR="00EB0616">
        <w:rPr>
          <w:rFonts w:eastAsia="Times New Roman" w:cs="Times New Roman"/>
          <w:lang w:val="en-GB"/>
        </w:rPr>
        <w:t xml:space="preserve">coming a machine to overcome the challenges of the proletarian workers. </w:t>
      </w:r>
      <w:r w:rsidR="00911506">
        <w:rPr>
          <w:rFonts w:eastAsia="Times New Roman" w:cs="Times New Roman"/>
          <w:lang w:val="en-GB"/>
        </w:rPr>
        <w:t xml:space="preserve">Although </w:t>
      </w:r>
      <w:proofErr w:type="spellStart"/>
      <w:r w:rsidR="00911506">
        <w:rPr>
          <w:rFonts w:eastAsia="Times New Roman" w:cs="Times New Roman"/>
          <w:lang w:val="en-GB"/>
        </w:rPr>
        <w:t>Hikmet</w:t>
      </w:r>
      <w:proofErr w:type="spellEnd"/>
      <w:r w:rsidR="00911506">
        <w:rPr>
          <w:rFonts w:eastAsia="Times New Roman" w:cs="Times New Roman"/>
          <w:lang w:val="en-GB"/>
        </w:rPr>
        <w:t xml:space="preserve"> never joined the Fu</w:t>
      </w:r>
      <w:r w:rsidR="00FD08B8">
        <w:rPr>
          <w:rFonts w:eastAsia="Times New Roman" w:cs="Times New Roman"/>
          <w:lang w:val="en-GB"/>
        </w:rPr>
        <w:t xml:space="preserve">turist Movement, and claimed </w:t>
      </w:r>
      <w:proofErr w:type="spellStart"/>
      <w:r w:rsidR="00FD08B8">
        <w:rPr>
          <w:rFonts w:eastAsia="Times New Roman" w:cs="Times New Roman"/>
          <w:lang w:val="en-GB"/>
        </w:rPr>
        <w:t>un</w:t>
      </w:r>
      <w:r w:rsidR="00911506">
        <w:rPr>
          <w:rFonts w:eastAsia="Times New Roman" w:cs="Times New Roman"/>
          <w:lang w:val="en-GB"/>
        </w:rPr>
        <w:t>interest</w:t>
      </w:r>
      <w:proofErr w:type="spellEnd"/>
      <w:r w:rsidR="00911506">
        <w:rPr>
          <w:rFonts w:eastAsia="Times New Roman" w:cs="Times New Roman"/>
          <w:lang w:val="en-GB"/>
        </w:rPr>
        <w:t xml:space="preserve"> in the art style upon his return to Turkey, his exposure to the movement introduced him to the possibility and </w:t>
      </w:r>
      <w:r w:rsidR="00117599">
        <w:rPr>
          <w:rFonts w:eastAsia="Times New Roman" w:cs="Times New Roman"/>
          <w:lang w:val="en-GB"/>
        </w:rPr>
        <w:t>force of politics in poetry.</w:t>
      </w:r>
      <w:r w:rsidR="004528E6">
        <w:rPr>
          <w:rFonts w:eastAsia="Times New Roman" w:cs="Times New Roman"/>
          <w:lang w:val="en-GB"/>
        </w:rPr>
        <w:t xml:space="preserve"> Although he never claimed to have been so inspired, from an investigation of </w:t>
      </w:r>
      <w:proofErr w:type="spellStart"/>
      <w:r w:rsidR="004528E6">
        <w:rPr>
          <w:rFonts w:eastAsia="Times New Roman" w:cs="Times New Roman"/>
          <w:lang w:val="en-GB"/>
        </w:rPr>
        <w:t>Mayakovsky</w:t>
      </w:r>
      <w:r w:rsidR="00134FF0">
        <w:rPr>
          <w:rFonts w:eastAsia="Times New Roman" w:cs="Times New Roman"/>
          <w:lang w:val="en-GB"/>
        </w:rPr>
        <w:t>’s</w:t>
      </w:r>
      <w:proofErr w:type="spellEnd"/>
      <w:r w:rsidR="00134FF0">
        <w:rPr>
          <w:rFonts w:eastAsia="Times New Roman" w:cs="Times New Roman"/>
          <w:lang w:val="en-GB"/>
        </w:rPr>
        <w:t xml:space="preserve"> life and work, it is plausible to connect </w:t>
      </w:r>
      <w:proofErr w:type="spellStart"/>
      <w:r w:rsidR="00134FF0">
        <w:rPr>
          <w:rFonts w:eastAsia="Times New Roman" w:cs="Times New Roman"/>
          <w:lang w:val="en-GB"/>
        </w:rPr>
        <w:t>Hikmet’s</w:t>
      </w:r>
      <w:proofErr w:type="spellEnd"/>
      <w:r w:rsidR="00134FF0">
        <w:rPr>
          <w:rFonts w:eastAsia="Times New Roman" w:cs="Times New Roman"/>
          <w:lang w:val="en-GB"/>
        </w:rPr>
        <w:t xml:space="preserve"> individual take on communism to his time spent in the Soviet Union.</w:t>
      </w:r>
      <w:r w:rsidR="004E2810">
        <w:rPr>
          <w:rStyle w:val="FootnoteReference"/>
          <w:rFonts w:eastAsia="Times New Roman" w:cs="Times New Roman"/>
          <w:lang w:val="en-GB"/>
        </w:rPr>
        <w:footnoteReference w:id="38"/>
      </w:r>
      <w:r w:rsidR="00134FF0">
        <w:rPr>
          <w:rFonts w:eastAsia="Times New Roman" w:cs="Times New Roman"/>
          <w:lang w:val="en-GB"/>
        </w:rPr>
        <w:t xml:space="preserve"> </w:t>
      </w:r>
      <w:proofErr w:type="spellStart"/>
      <w:r w:rsidR="00134FF0">
        <w:rPr>
          <w:rFonts w:eastAsia="Times New Roman" w:cs="Times New Roman"/>
          <w:lang w:val="en-GB"/>
        </w:rPr>
        <w:t>Hikmet</w:t>
      </w:r>
      <w:proofErr w:type="spellEnd"/>
      <w:r w:rsidR="004528E6">
        <w:rPr>
          <w:rFonts w:eastAsia="Times New Roman" w:cs="Times New Roman"/>
          <w:lang w:val="en-GB"/>
        </w:rPr>
        <w:t xml:space="preserve"> </w:t>
      </w:r>
      <w:r w:rsidR="00E61CE5">
        <w:rPr>
          <w:rFonts w:eastAsia="Times New Roman" w:cs="Times New Roman"/>
          <w:lang w:val="en-GB"/>
        </w:rPr>
        <w:t xml:space="preserve">learned not only to fuse the language of politics and poetry to one another, </w:t>
      </w:r>
      <w:r w:rsidR="00134FF0">
        <w:rPr>
          <w:rFonts w:eastAsia="Times New Roman" w:cs="Times New Roman"/>
          <w:lang w:val="en-GB"/>
        </w:rPr>
        <w:t>but also</w:t>
      </w:r>
      <w:r w:rsidR="00E61CE5">
        <w:rPr>
          <w:rFonts w:eastAsia="Times New Roman" w:cs="Times New Roman"/>
          <w:lang w:val="en-GB"/>
        </w:rPr>
        <w:t xml:space="preserve"> to invest the per</w:t>
      </w:r>
      <w:r w:rsidR="00A94B22">
        <w:rPr>
          <w:rFonts w:eastAsia="Times New Roman" w:cs="Times New Roman"/>
          <w:lang w:val="en-GB"/>
        </w:rPr>
        <w:t>sonal in this political poetry.</w:t>
      </w:r>
      <w:r w:rsidR="000228CB">
        <w:rPr>
          <w:rFonts w:eastAsia="Times New Roman" w:cs="Times New Roman"/>
          <w:lang w:val="en-GB"/>
        </w:rPr>
        <w:t xml:space="preserve"> </w:t>
      </w:r>
    </w:p>
    <w:p w14:paraId="0F8B445B" w14:textId="2241FD68" w:rsidR="001C6CED" w:rsidRPr="00B1666A" w:rsidRDefault="00632978" w:rsidP="0016615F">
      <w:pPr>
        <w:spacing w:line="480" w:lineRule="auto"/>
        <w:ind w:firstLine="720"/>
        <w:rPr>
          <w:rFonts w:eastAsia="Times New Roman" w:cs="Times New Roman"/>
        </w:rPr>
      </w:pPr>
      <w:r>
        <w:rPr>
          <w:rFonts w:eastAsia="Times New Roman" w:cs="Times New Roman"/>
          <w:lang w:val="en-GB"/>
        </w:rPr>
        <w:t xml:space="preserve">Like the </w:t>
      </w:r>
      <w:r w:rsidR="00A217F9">
        <w:rPr>
          <w:rFonts w:eastAsia="Times New Roman" w:cs="Times New Roman"/>
          <w:lang w:val="en-GB"/>
        </w:rPr>
        <w:t>F</w:t>
      </w:r>
      <w:r w:rsidR="0094054C">
        <w:rPr>
          <w:rFonts w:eastAsia="Times New Roman" w:cs="Times New Roman"/>
          <w:lang w:val="en-GB"/>
        </w:rPr>
        <w:t xml:space="preserve">uturists, </w:t>
      </w:r>
      <w:proofErr w:type="spellStart"/>
      <w:r w:rsidR="0094054C">
        <w:rPr>
          <w:rFonts w:eastAsia="Times New Roman" w:cs="Times New Roman"/>
          <w:lang w:val="en-GB"/>
        </w:rPr>
        <w:t>Hikmet</w:t>
      </w:r>
      <w:proofErr w:type="spellEnd"/>
      <w:r w:rsidR="0094054C">
        <w:rPr>
          <w:rFonts w:eastAsia="Times New Roman" w:cs="Times New Roman"/>
          <w:lang w:val="en-GB"/>
        </w:rPr>
        <w:t xml:space="preserve"> dedicated himself to “publicising political issues by means of arresting poetic images rather than simplistic political slogans.”</w:t>
      </w:r>
      <w:r w:rsidR="0094054C">
        <w:rPr>
          <w:rStyle w:val="FootnoteReference"/>
          <w:rFonts w:eastAsia="Times New Roman" w:cs="Times New Roman"/>
          <w:lang w:val="en-GB"/>
        </w:rPr>
        <w:footnoteReference w:id="39"/>
      </w:r>
      <w:r w:rsidR="0028573E">
        <w:rPr>
          <w:rFonts w:eastAsia="Times New Roman" w:cs="Times New Roman"/>
          <w:lang w:val="en-GB"/>
        </w:rPr>
        <w:t xml:space="preserve"> </w:t>
      </w:r>
      <w:r w:rsidR="006357B9">
        <w:rPr>
          <w:rFonts w:eastAsia="Times New Roman" w:cs="Times New Roman"/>
          <w:lang w:val="en-GB"/>
        </w:rPr>
        <w:t>Though</w:t>
      </w:r>
      <w:r w:rsidR="009649C8">
        <w:rPr>
          <w:rFonts w:eastAsia="Times New Roman" w:cs="Times New Roman"/>
          <w:lang w:val="en-GB"/>
        </w:rPr>
        <w:t xml:space="preserve"> </w:t>
      </w:r>
      <w:proofErr w:type="spellStart"/>
      <w:r w:rsidR="00B1666A">
        <w:rPr>
          <w:rFonts w:eastAsia="Times New Roman" w:cs="Times New Roman"/>
          <w:lang w:val="en-GB"/>
        </w:rPr>
        <w:t>Hikmet</w:t>
      </w:r>
      <w:proofErr w:type="spellEnd"/>
      <w:r w:rsidR="00B1666A">
        <w:rPr>
          <w:rFonts w:eastAsia="Times New Roman" w:cs="Times New Roman"/>
          <w:lang w:val="en-GB"/>
        </w:rPr>
        <w:t xml:space="preserve"> was</w:t>
      </w:r>
      <w:r w:rsidR="00117599">
        <w:rPr>
          <w:rFonts w:eastAsia="Times New Roman" w:cs="Times New Roman"/>
          <w:lang w:val="en-GB"/>
        </w:rPr>
        <w:t xml:space="preserve"> </w:t>
      </w:r>
      <w:r w:rsidR="006F06AD">
        <w:rPr>
          <w:rFonts w:eastAsia="Times New Roman" w:cs="Times New Roman"/>
        </w:rPr>
        <w:t>"</w:t>
      </w:r>
      <w:r w:rsidR="00B1666A" w:rsidRPr="00B1666A">
        <w:rPr>
          <w:rFonts w:eastAsia="Times New Roman" w:cs="Times New Roman"/>
        </w:rPr>
        <w:t>politically an internationalist who believed in the struggle as defined by Marx, he was a fervent patriot and endlessly enthusiastic about the potential of 'our people.'</w:t>
      </w:r>
      <w:r w:rsidR="00B1666A" w:rsidRPr="00B1666A">
        <w:rPr>
          <w:rStyle w:val="apple-tab-span"/>
          <w:rFonts w:eastAsia="Times New Roman" w:cs="Times New Roman"/>
        </w:rPr>
        <w:t>”</w:t>
      </w:r>
      <w:r w:rsidR="00B1666A">
        <w:rPr>
          <w:rStyle w:val="FootnoteReference"/>
          <w:rFonts w:eastAsia="Times New Roman" w:cs="Times New Roman"/>
        </w:rPr>
        <w:footnoteReference w:id="40"/>
      </w:r>
      <w:r w:rsidR="00B1666A">
        <w:rPr>
          <w:rStyle w:val="apple-tab-span"/>
          <w:rFonts w:eastAsia="Times New Roman" w:cs="Times New Roman"/>
          <w:color w:val="3D85C6"/>
        </w:rPr>
        <w:t xml:space="preserve"> </w:t>
      </w:r>
      <w:r w:rsidR="00B1666A">
        <w:rPr>
          <w:rFonts w:eastAsia="Times New Roman" w:cs="Times New Roman"/>
        </w:rPr>
        <w:t>While he</w:t>
      </w:r>
      <w:r w:rsidR="00117599">
        <w:rPr>
          <w:rFonts w:eastAsia="Times New Roman" w:cs="Times New Roman"/>
          <w:lang w:val="en-GB"/>
        </w:rPr>
        <w:t xml:space="preserve"> included </w:t>
      </w:r>
      <w:r w:rsidR="00B1666A">
        <w:rPr>
          <w:rFonts w:eastAsia="Times New Roman" w:cs="Times New Roman"/>
          <w:lang w:val="en-GB"/>
        </w:rPr>
        <w:t xml:space="preserve">international </w:t>
      </w:r>
      <w:r w:rsidR="00117599">
        <w:rPr>
          <w:rFonts w:eastAsia="Times New Roman" w:cs="Times New Roman"/>
          <w:lang w:val="en-GB"/>
        </w:rPr>
        <w:t>urban images in his poetry and celebrated the advantages of industrialization in his poetry</w:t>
      </w:r>
      <w:r w:rsidR="0055094D">
        <w:rPr>
          <w:rFonts w:eastAsia="Times New Roman" w:cs="Times New Roman"/>
          <w:lang w:val="en-GB"/>
        </w:rPr>
        <w:t>, as a poet of his pastoral people</w:t>
      </w:r>
      <w:r w:rsidR="00117599">
        <w:rPr>
          <w:rFonts w:eastAsia="Times New Roman" w:cs="Times New Roman"/>
          <w:lang w:val="en-GB"/>
        </w:rPr>
        <w:t xml:space="preserve">, </w:t>
      </w:r>
      <w:r w:rsidR="00FD6146">
        <w:rPr>
          <w:rFonts w:eastAsia="Times New Roman" w:cs="Times New Roman"/>
          <w:lang w:val="en-GB"/>
        </w:rPr>
        <w:t xml:space="preserve">the stark, somewhat inhuman style of Futurism did not satisfy </w:t>
      </w:r>
      <w:proofErr w:type="spellStart"/>
      <w:r w:rsidR="00FD6146">
        <w:rPr>
          <w:rFonts w:eastAsia="Times New Roman" w:cs="Times New Roman"/>
          <w:lang w:val="en-GB"/>
        </w:rPr>
        <w:t>Hikmet’s</w:t>
      </w:r>
      <w:proofErr w:type="spellEnd"/>
      <w:r w:rsidR="00FD6146">
        <w:rPr>
          <w:rFonts w:eastAsia="Times New Roman" w:cs="Times New Roman"/>
          <w:lang w:val="en-GB"/>
        </w:rPr>
        <w:t xml:space="preserve"> need for </w:t>
      </w:r>
      <w:r w:rsidR="0055094D">
        <w:rPr>
          <w:rFonts w:eastAsia="Times New Roman" w:cs="Times New Roman"/>
          <w:lang w:val="en-GB"/>
        </w:rPr>
        <w:t>nature and humanity</w:t>
      </w:r>
      <w:r w:rsidR="00FD6146">
        <w:rPr>
          <w:rFonts w:eastAsia="Times New Roman" w:cs="Times New Roman"/>
          <w:lang w:val="en-GB"/>
        </w:rPr>
        <w:t>.</w:t>
      </w:r>
      <w:r w:rsidR="00136BAC">
        <w:rPr>
          <w:rFonts w:eastAsia="Times New Roman" w:cs="Times New Roman"/>
          <w:lang w:val="en-GB"/>
        </w:rPr>
        <w:t xml:space="preserve"> The lacking presence of the natural environment in the genre </w:t>
      </w:r>
      <w:r w:rsidR="007B6F40">
        <w:rPr>
          <w:rFonts w:eastAsia="Times New Roman" w:cs="Times New Roman"/>
          <w:lang w:val="en-GB"/>
        </w:rPr>
        <w:t xml:space="preserve">therefore </w:t>
      </w:r>
      <w:r w:rsidR="00B20A1B">
        <w:rPr>
          <w:rFonts w:eastAsia="Times New Roman" w:cs="Times New Roman"/>
          <w:lang w:val="en-GB"/>
        </w:rPr>
        <w:t xml:space="preserve">forced </w:t>
      </w:r>
      <w:proofErr w:type="spellStart"/>
      <w:r w:rsidR="00B20A1B">
        <w:rPr>
          <w:rFonts w:eastAsia="Times New Roman" w:cs="Times New Roman"/>
          <w:lang w:val="en-GB"/>
        </w:rPr>
        <w:t>Hikmet</w:t>
      </w:r>
      <w:proofErr w:type="spellEnd"/>
      <w:r w:rsidR="00B20A1B">
        <w:rPr>
          <w:rFonts w:eastAsia="Times New Roman" w:cs="Times New Roman"/>
          <w:lang w:val="en-GB"/>
        </w:rPr>
        <w:t xml:space="preserve"> to turn to a literary genre full of pastoral images: romanticism.</w:t>
      </w:r>
    </w:p>
    <w:p w14:paraId="2FF90CDF" w14:textId="5334056B" w:rsidR="00A85DB4" w:rsidRPr="00A85DB4" w:rsidRDefault="006751CC" w:rsidP="00A85DB4">
      <w:pPr>
        <w:spacing w:line="480" w:lineRule="auto"/>
        <w:ind w:firstLine="720"/>
        <w:rPr>
          <w:rFonts w:eastAsia="Times New Roman"/>
          <w:lang w:val="en-GB"/>
        </w:rPr>
      </w:pPr>
      <w:r w:rsidRPr="007B6F40">
        <w:rPr>
          <w:rFonts w:eastAsia="Times New Roman" w:cs="Times New Roman"/>
          <w:lang w:val="en-GB"/>
        </w:rPr>
        <w:t>Begun as a reaction against the “unquestioned authority of reason and tradition,” present in Europe before the eighteenth century, romanticism developed in the late eightee</w:t>
      </w:r>
      <w:r w:rsidR="00306B66">
        <w:rPr>
          <w:rFonts w:eastAsia="Times New Roman" w:cs="Times New Roman"/>
          <w:lang w:val="en-GB"/>
        </w:rPr>
        <w:t>nth and early nineteenth centuries</w:t>
      </w:r>
      <w:r w:rsidRPr="007B6F40">
        <w:rPr>
          <w:rFonts w:eastAsia="Times New Roman" w:cs="Times New Roman"/>
          <w:lang w:val="en-GB"/>
        </w:rPr>
        <w:t xml:space="preserve"> and manifested itself in a shift in Western art, music, and literature away from classicism</w:t>
      </w:r>
      <w:r w:rsidR="00D47297" w:rsidRPr="007B6F40">
        <w:rPr>
          <w:rFonts w:eastAsia="Times New Roman" w:cs="Times New Roman"/>
          <w:lang w:val="en-GB"/>
        </w:rPr>
        <w:t xml:space="preserve"> in a more liberal direction</w:t>
      </w:r>
      <w:r w:rsidRPr="007B6F40">
        <w:rPr>
          <w:rFonts w:eastAsia="Times New Roman" w:cs="Times New Roman"/>
          <w:lang w:val="en-GB"/>
        </w:rPr>
        <w:t>.</w:t>
      </w:r>
      <w:r w:rsidRPr="007B6F40">
        <w:rPr>
          <w:rStyle w:val="FootnoteReference"/>
          <w:rFonts w:eastAsia="Times New Roman" w:cs="Times New Roman"/>
          <w:lang w:val="en-GB"/>
        </w:rPr>
        <w:footnoteReference w:id="41"/>
      </w:r>
      <w:r w:rsidRPr="007B6F40">
        <w:rPr>
          <w:rFonts w:eastAsia="Times New Roman" w:cs="Times New Roman"/>
          <w:lang w:val="en-GB"/>
        </w:rPr>
        <w:t xml:space="preserve"> </w:t>
      </w:r>
      <w:r w:rsidR="007B6F40">
        <w:rPr>
          <w:rFonts w:eastAsia="Times New Roman"/>
          <w:lang w:val="en-GB"/>
        </w:rPr>
        <w:t xml:space="preserve">Romanticism was a </w:t>
      </w:r>
      <w:r w:rsidR="007B6F40" w:rsidRPr="007B6F40">
        <w:rPr>
          <w:rFonts w:cs="Times New Roman"/>
        </w:rPr>
        <w:t xml:space="preserve">protest against </w:t>
      </w:r>
      <w:r w:rsidR="007B6F40">
        <w:t>“</w:t>
      </w:r>
      <w:r w:rsidR="007B6F40" w:rsidRPr="007B6F40">
        <w:rPr>
          <w:rFonts w:cs="Times New Roman"/>
        </w:rPr>
        <w:t xml:space="preserve">industrial bourgeois society, which </w:t>
      </w:r>
      <w:r w:rsidR="007B6F40">
        <w:t>[was]</w:t>
      </w:r>
      <w:r w:rsidR="007B6F40" w:rsidRPr="007B6F40">
        <w:rPr>
          <w:rFonts w:cs="Times New Roman"/>
        </w:rPr>
        <w:t xml:space="preserve"> based on bureaucratic rationality, market reification, the quantificatio</w:t>
      </w:r>
      <w:r w:rsidR="007B6F40">
        <w:t xml:space="preserve">n of social life, and the </w:t>
      </w:r>
      <w:r w:rsidR="007B6F40" w:rsidRPr="007B6F40">
        <w:rPr>
          <w:rFonts w:cs="Times New Roman"/>
        </w:rPr>
        <w:t>disenchantment of the world.</w:t>
      </w:r>
      <w:r w:rsidR="007B6F40">
        <w:t>”</w:t>
      </w:r>
      <w:r w:rsidR="007B6F40">
        <w:rPr>
          <w:rStyle w:val="FootnoteReference"/>
        </w:rPr>
        <w:footnoteReference w:id="42"/>
      </w:r>
      <w:r w:rsidR="007B6F40">
        <w:t xml:space="preserve"> </w:t>
      </w:r>
      <w:r w:rsidRPr="007B6F40">
        <w:rPr>
          <w:rFonts w:eastAsia="Times New Roman" w:cs="Times New Roman"/>
          <w:lang w:val="en-GB"/>
        </w:rPr>
        <w:t xml:space="preserve">Though the significance of individuality and emotion as well as the disregard of reason in romanticism </w:t>
      </w:r>
      <w:r w:rsidR="00065CFE">
        <w:rPr>
          <w:rFonts w:eastAsia="Times New Roman" w:cs="Times New Roman"/>
          <w:lang w:val="en-GB"/>
        </w:rPr>
        <w:t>conflicted</w:t>
      </w:r>
      <w:r w:rsidRPr="007B6F40">
        <w:rPr>
          <w:rFonts w:eastAsia="Times New Roman" w:cs="Times New Roman"/>
          <w:lang w:val="en-GB"/>
        </w:rPr>
        <w:t xml:space="preserve"> with the Communist</w:t>
      </w:r>
      <w:r w:rsidR="00065CFE">
        <w:rPr>
          <w:rFonts w:eastAsia="Times New Roman" w:cs="Times New Roman"/>
          <w:lang w:val="en-GB"/>
        </w:rPr>
        <w:t xml:space="preserve"> ideology</w:t>
      </w:r>
      <w:r w:rsidRPr="007B6F40">
        <w:rPr>
          <w:rFonts w:eastAsia="Times New Roman" w:cs="Times New Roman"/>
          <w:lang w:val="en-GB"/>
        </w:rPr>
        <w:t xml:space="preserve">, which emphasized collectivism, </w:t>
      </w:r>
      <w:r w:rsidR="00065CFE">
        <w:rPr>
          <w:rFonts w:eastAsia="Times New Roman" w:cs="Times New Roman"/>
          <w:lang w:val="en-GB"/>
        </w:rPr>
        <w:t>loyalty to the party</w:t>
      </w:r>
      <w:r w:rsidRPr="007B6F40">
        <w:rPr>
          <w:rFonts w:eastAsia="Times New Roman" w:cs="Times New Roman"/>
          <w:lang w:val="en-GB"/>
        </w:rPr>
        <w:t xml:space="preserve">, and </w:t>
      </w:r>
      <w:r w:rsidR="00065CFE">
        <w:rPr>
          <w:rFonts w:eastAsia="Times New Roman" w:cs="Times New Roman"/>
          <w:lang w:val="en-GB"/>
        </w:rPr>
        <w:t xml:space="preserve">public </w:t>
      </w:r>
      <w:r w:rsidRPr="007B6F40">
        <w:rPr>
          <w:rFonts w:eastAsia="Times New Roman" w:cs="Times New Roman"/>
          <w:lang w:val="en-GB"/>
        </w:rPr>
        <w:t>duty,</w:t>
      </w:r>
      <w:r w:rsidRPr="007B6F40">
        <w:rPr>
          <w:rStyle w:val="FootnoteReference"/>
          <w:rFonts w:eastAsia="Times New Roman" w:cs="Times New Roman"/>
          <w:lang w:val="en-GB"/>
        </w:rPr>
        <w:footnoteReference w:id="43"/>
      </w:r>
      <w:r w:rsidR="00065CFE">
        <w:rPr>
          <w:rFonts w:eastAsia="Times New Roman" w:cs="Times New Roman"/>
          <w:lang w:val="en-GB"/>
        </w:rPr>
        <w:t xml:space="preserve"> both movements celebrated</w:t>
      </w:r>
      <w:r w:rsidRPr="007B6F40">
        <w:rPr>
          <w:rFonts w:eastAsia="Times New Roman" w:cs="Times New Roman"/>
          <w:lang w:val="en-GB"/>
        </w:rPr>
        <w:t xml:space="preserve"> liberty </w:t>
      </w:r>
      <w:r w:rsidR="00065CFE">
        <w:rPr>
          <w:rFonts w:eastAsia="Times New Roman" w:cs="Times New Roman"/>
          <w:lang w:val="en-GB"/>
        </w:rPr>
        <w:t>and denounced</w:t>
      </w:r>
      <w:r w:rsidRPr="007B6F40">
        <w:rPr>
          <w:rFonts w:eastAsia="Times New Roman" w:cs="Times New Roman"/>
          <w:lang w:val="en-GB"/>
        </w:rPr>
        <w:t xml:space="preserve"> social conventions.</w:t>
      </w:r>
      <w:r w:rsidRPr="007B6F40">
        <w:rPr>
          <w:rStyle w:val="FootnoteReference"/>
          <w:rFonts w:eastAsia="Times New Roman" w:cs="Times New Roman"/>
          <w:lang w:val="en-GB"/>
        </w:rPr>
        <w:footnoteReference w:id="44"/>
      </w:r>
      <w:r w:rsidR="007B6F40" w:rsidRPr="007B6F40">
        <w:rPr>
          <w:rFonts w:eastAsia="Times New Roman" w:cs="Times New Roman"/>
          <w:lang w:val="en-GB"/>
        </w:rPr>
        <w:t xml:space="preserve"> </w:t>
      </w:r>
      <w:r w:rsidR="005C5F84">
        <w:rPr>
          <w:rFonts w:eastAsia="Times New Roman"/>
          <w:lang w:val="en-GB"/>
        </w:rPr>
        <w:t>I</w:t>
      </w:r>
      <w:r w:rsidR="007B6F40">
        <w:rPr>
          <w:rFonts w:eastAsia="Times New Roman"/>
          <w:lang w:val="en-GB"/>
        </w:rPr>
        <w:t xml:space="preserve">n fact, revolutionary romanticism was </w:t>
      </w:r>
      <w:r w:rsidR="007B6F40" w:rsidRPr="007B6F40">
        <w:rPr>
          <w:rFonts w:eastAsia="Times New Roman" w:cs="Times New Roman"/>
          <w:shd w:val="clear" w:color="auto" w:fill="FFFFFF"/>
        </w:rPr>
        <w:t>a “crucial but forgotten element of Marx and Engels's thought [</w:t>
      </w:r>
      <w:r w:rsidR="007B6F40">
        <w:rPr>
          <w:rFonts w:eastAsia="Times New Roman" w:cs="Times New Roman"/>
          <w:shd w:val="clear" w:color="auto" w:fill="FFFFFF"/>
        </w:rPr>
        <w:t>that</w:t>
      </w:r>
      <w:r w:rsidR="007B6F40" w:rsidRPr="007B6F40">
        <w:rPr>
          <w:rFonts w:eastAsia="Times New Roman" w:cs="Times New Roman"/>
          <w:shd w:val="clear" w:color="auto" w:fill="FFFFFF"/>
        </w:rPr>
        <w:t xml:space="preserve"> came] out in their writings in many ways, of which one of the most important </w:t>
      </w:r>
      <w:r w:rsidR="005C5F84">
        <w:rPr>
          <w:rFonts w:eastAsia="Times New Roman" w:cs="Times New Roman"/>
          <w:shd w:val="clear" w:color="auto" w:fill="FFFFFF"/>
        </w:rPr>
        <w:t>[was]</w:t>
      </w:r>
      <w:r w:rsidR="007B6F40" w:rsidRPr="007B6F40">
        <w:rPr>
          <w:rFonts w:eastAsia="Times New Roman" w:cs="Times New Roman"/>
          <w:shd w:val="clear" w:color="auto" w:fill="FFFFFF"/>
        </w:rPr>
        <w:t xml:space="preserve"> probably their conception of communism as the reestablishment of certain features of primitive communities.”</w:t>
      </w:r>
      <w:r w:rsidR="007B6F40" w:rsidRPr="007B6F40">
        <w:rPr>
          <w:rFonts w:eastAsia="Times New Roman" w:cs="Times New Roman"/>
          <w:color w:val="3D85C6"/>
          <w:shd w:val="clear" w:color="auto" w:fill="FFFFFF"/>
        </w:rPr>
        <w:t xml:space="preserve"> </w:t>
      </w:r>
      <w:r w:rsidRPr="007B6F40">
        <w:rPr>
          <w:rFonts w:eastAsia="Times New Roman"/>
          <w:lang w:val="en-GB"/>
        </w:rPr>
        <w:t xml:space="preserve">It is therefore unsurprising that such an artistic revolutionary as </w:t>
      </w:r>
      <w:proofErr w:type="spellStart"/>
      <w:r w:rsidRPr="007B6F40">
        <w:rPr>
          <w:rFonts w:eastAsia="Times New Roman"/>
          <w:lang w:val="en-GB"/>
        </w:rPr>
        <w:t>Hikmet</w:t>
      </w:r>
      <w:proofErr w:type="spellEnd"/>
      <w:r w:rsidRPr="007B6F40">
        <w:rPr>
          <w:rFonts w:eastAsia="Times New Roman"/>
          <w:lang w:val="en-GB"/>
        </w:rPr>
        <w:t>, who cherished the b</w:t>
      </w:r>
      <w:r w:rsidR="005C5F84">
        <w:rPr>
          <w:rFonts w:eastAsia="Times New Roman"/>
          <w:lang w:val="en-GB"/>
        </w:rPr>
        <w:t xml:space="preserve">eauty of his nation’s landscape, </w:t>
      </w:r>
      <w:r w:rsidRPr="007B6F40">
        <w:rPr>
          <w:rFonts w:eastAsia="Times New Roman"/>
          <w:lang w:val="en-GB"/>
        </w:rPr>
        <w:t>celebrated relationships between people,</w:t>
      </w:r>
      <w:r w:rsidR="005C5F84">
        <w:rPr>
          <w:rFonts w:eastAsia="Times New Roman"/>
          <w:lang w:val="en-GB"/>
        </w:rPr>
        <w:t xml:space="preserve"> and, through his poetry, acted in “[opposition] to political routine,”</w:t>
      </w:r>
      <w:r w:rsidR="005C5F84">
        <w:rPr>
          <w:rStyle w:val="FootnoteReference"/>
          <w:rFonts w:eastAsia="Times New Roman"/>
          <w:lang w:val="en-GB"/>
        </w:rPr>
        <w:footnoteReference w:id="45"/>
      </w:r>
      <w:r w:rsidRPr="007B6F40">
        <w:rPr>
          <w:rFonts w:eastAsia="Times New Roman"/>
          <w:lang w:val="en-GB"/>
        </w:rPr>
        <w:t xml:space="preserve"> was attracted to the </w:t>
      </w:r>
      <w:r w:rsidRPr="007B6F40">
        <w:rPr>
          <w:rFonts w:eastAsia="Times New Roman"/>
        </w:rPr>
        <w:t xml:space="preserve">impassioned </w:t>
      </w:r>
      <w:r w:rsidRPr="007B6F40">
        <w:rPr>
          <w:rFonts w:eastAsia="Times New Roman"/>
          <w:lang w:val="en-GB"/>
        </w:rPr>
        <w:t xml:space="preserve">outlook of romanticism. His interest in the style and unconventionalities of </w:t>
      </w:r>
      <w:r w:rsidR="001F484F">
        <w:rPr>
          <w:rFonts w:eastAsia="Times New Roman"/>
          <w:lang w:val="en-GB"/>
        </w:rPr>
        <w:t>romanticism</w:t>
      </w:r>
      <w:r w:rsidRPr="007B6F40">
        <w:rPr>
          <w:rFonts w:eastAsia="Times New Roman"/>
          <w:lang w:val="en-GB"/>
        </w:rPr>
        <w:t xml:space="preserve"> led him to further glorify the heroism of the common man and the pastoral images of his country. But while traditional romanticism exalted the past, </w:t>
      </w:r>
      <w:proofErr w:type="spellStart"/>
      <w:r w:rsidRPr="007B6F40">
        <w:rPr>
          <w:rFonts w:eastAsia="Times New Roman"/>
          <w:lang w:val="en-GB"/>
        </w:rPr>
        <w:t>Hikmet’s</w:t>
      </w:r>
      <w:proofErr w:type="spellEnd"/>
      <w:r w:rsidRPr="007B6F40">
        <w:rPr>
          <w:rFonts w:eastAsia="Times New Roman"/>
          <w:lang w:val="en-GB"/>
        </w:rPr>
        <w:t xml:space="preserve"> </w:t>
      </w:r>
      <w:r w:rsidR="00B1666A" w:rsidRPr="007B6F40">
        <w:rPr>
          <w:rFonts w:eastAsia="Times New Roman"/>
        </w:rPr>
        <w:t>desire for a “faith beyond mysticism and patriotism”</w:t>
      </w:r>
      <w:r w:rsidR="00D6457A">
        <w:rPr>
          <w:rStyle w:val="FootnoteReference"/>
          <w:rFonts w:eastAsia="Times New Roman"/>
        </w:rPr>
        <w:footnoteReference w:id="46"/>
      </w:r>
      <w:r w:rsidR="00B1666A" w:rsidRPr="007B6F40">
        <w:rPr>
          <w:rFonts w:eastAsia="Times New Roman"/>
          <w:color w:val="3D85C6"/>
        </w:rPr>
        <w:t xml:space="preserve"> </w:t>
      </w:r>
      <w:r w:rsidR="00B1666A" w:rsidRPr="007B6F40">
        <w:rPr>
          <w:rFonts w:eastAsia="Times New Roman"/>
        </w:rPr>
        <w:t>led him to create a</w:t>
      </w:r>
      <w:r w:rsidR="00B1666A" w:rsidRPr="007B6F40">
        <w:rPr>
          <w:rFonts w:eastAsia="Times New Roman"/>
          <w:color w:val="3D85C6"/>
        </w:rPr>
        <w:t xml:space="preserve"> </w:t>
      </w:r>
      <w:r w:rsidR="00B1666A" w:rsidRPr="007B6F40">
        <w:rPr>
          <w:rFonts w:eastAsia="Times New Roman"/>
          <w:lang w:val="en-GB"/>
        </w:rPr>
        <w:t xml:space="preserve">uniquely Turkish romantic communism, or </w:t>
      </w:r>
      <w:r w:rsidRPr="007B6F40">
        <w:rPr>
          <w:rFonts w:eastAsia="Times New Roman"/>
          <w:lang w:val="en-GB"/>
        </w:rPr>
        <w:t>communist romanticis</w:t>
      </w:r>
      <w:r w:rsidR="00B1666A" w:rsidRPr="007B6F40">
        <w:rPr>
          <w:rFonts w:eastAsia="Times New Roman"/>
          <w:lang w:val="en-GB"/>
        </w:rPr>
        <w:t xml:space="preserve">m. This original faith was </w:t>
      </w:r>
      <w:r w:rsidR="00FB7D2F" w:rsidRPr="007B6F40">
        <w:rPr>
          <w:rFonts w:eastAsia="Times New Roman"/>
          <w:lang w:val="en-GB"/>
        </w:rPr>
        <w:t>shaped by his Futurist interactions and so</w:t>
      </w:r>
      <w:r w:rsidRPr="007B6F40">
        <w:rPr>
          <w:rFonts w:eastAsia="Times New Roman"/>
          <w:lang w:val="en-GB"/>
        </w:rPr>
        <w:t xml:space="preserve"> </w:t>
      </w:r>
      <w:r w:rsidR="00E20616">
        <w:rPr>
          <w:rFonts w:eastAsia="Times New Roman"/>
          <w:lang w:val="en-GB"/>
        </w:rPr>
        <w:t>idealized</w:t>
      </w:r>
      <w:r w:rsidRPr="007B6F40">
        <w:rPr>
          <w:rFonts w:eastAsia="Times New Roman"/>
          <w:lang w:val="en-GB"/>
        </w:rPr>
        <w:t xml:space="preserve"> a prideful, Turkish communist future of equality and machinery</w:t>
      </w:r>
      <w:r w:rsidR="00333DBA">
        <w:rPr>
          <w:rFonts w:eastAsia="Times New Roman"/>
          <w:lang w:val="en-GB"/>
        </w:rPr>
        <w:t xml:space="preserve">. Yet </w:t>
      </w:r>
      <w:r w:rsidR="00B8355D">
        <w:rPr>
          <w:rFonts w:eastAsia="Times New Roman"/>
          <w:lang w:val="en-GB"/>
        </w:rPr>
        <w:t xml:space="preserve">while communist leaders such as Mao and Castro too romanticised equality and machinery, </w:t>
      </w:r>
      <w:r w:rsidR="00333DBA">
        <w:rPr>
          <w:rFonts w:eastAsia="Times New Roman"/>
          <w:lang w:val="en-GB"/>
        </w:rPr>
        <w:t xml:space="preserve">among </w:t>
      </w:r>
      <w:proofErr w:type="spellStart"/>
      <w:r w:rsidR="00B8355D">
        <w:rPr>
          <w:rFonts w:eastAsia="Times New Roman"/>
          <w:lang w:val="en-GB"/>
        </w:rPr>
        <w:t>Hikmet’s</w:t>
      </w:r>
      <w:proofErr w:type="spellEnd"/>
      <w:r w:rsidR="00B8355D">
        <w:rPr>
          <w:rFonts w:eastAsia="Times New Roman"/>
          <w:lang w:val="en-GB"/>
        </w:rPr>
        <w:t xml:space="preserve"> images of</w:t>
      </w:r>
      <w:r w:rsidR="00333DBA">
        <w:rPr>
          <w:rFonts w:eastAsia="Times New Roman"/>
          <w:lang w:val="en-GB"/>
        </w:rPr>
        <w:t xml:space="preserve"> machinery, there remained too pastoral images similar to those so often </w:t>
      </w:r>
      <w:r w:rsidR="00B8355D">
        <w:rPr>
          <w:rFonts w:eastAsia="Times New Roman"/>
          <w:lang w:val="en-GB"/>
        </w:rPr>
        <w:t>featured in the artwork and prose of nineteenth century</w:t>
      </w:r>
      <w:r w:rsidR="00333DBA">
        <w:rPr>
          <w:rFonts w:eastAsia="Times New Roman"/>
          <w:lang w:val="en-GB"/>
        </w:rPr>
        <w:t xml:space="preserve"> </w:t>
      </w:r>
      <w:r w:rsidR="00B8355D">
        <w:rPr>
          <w:rFonts w:eastAsia="Times New Roman"/>
          <w:lang w:val="en-GB"/>
        </w:rPr>
        <w:t xml:space="preserve">romantics, making his communist vision distinctly Turkish and </w:t>
      </w:r>
      <w:r w:rsidR="00BA5D57">
        <w:rPr>
          <w:rFonts w:eastAsia="Times New Roman"/>
          <w:lang w:val="en-GB"/>
        </w:rPr>
        <w:t xml:space="preserve">controversially </w:t>
      </w:r>
      <w:r w:rsidR="00B8355D">
        <w:rPr>
          <w:rFonts w:eastAsia="Times New Roman"/>
          <w:lang w:val="en-GB"/>
        </w:rPr>
        <w:t>personal.</w:t>
      </w:r>
    </w:p>
    <w:p w14:paraId="1FC16696" w14:textId="57ED160C" w:rsidR="00953C18" w:rsidRPr="005165BB" w:rsidRDefault="00377482" w:rsidP="006F287C">
      <w:pPr>
        <w:spacing w:line="480" w:lineRule="auto"/>
        <w:ind w:firstLine="720"/>
        <w:rPr>
          <w:rFonts w:ascii="Times" w:eastAsia="Times New Roman" w:hAnsi="Times" w:cs="Times New Roman"/>
          <w:sz w:val="20"/>
          <w:szCs w:val="20"/>
        </w:rPr>
      </w:pPr>
      <w:r>
        <w:rPr>
          <w:rFonts w:eastAsia="Times New Roman" w:cs="Times New Roman"/>
          <w:lang w:val="en-GB"/>
        </w:rPr>
        <w:t xml:space="preserve">Upon his return </w:t>
      </w:r>
      <w:r w:rsidR="000E50F6">
        <w:rPr>
          <w:rFonts w:eastAsia="Times New Roman" w:cs="Times New Roman"/>
          <w:lang w:val="en-GB"/>
        </w:rPr>
        <w:t xml:space="preserve">to Turkey </w:t>
      </w:r>
      <w:r>
        <w:rPr>
          <w:rFonts w:eastAsia="Times New Roman" w:cs="Times New Roman"/>
          <w:lang w:val="en-GB"/>
        </w:rPr>
        <w:t xml:space="preserve">from Russia in the late 1920s, </w:t>
      </w:r>
      <w:proofErr w:type="spellStart"/>
      <w:r w:rsidR="00FB7D2F">
        <w:rPr>
          <w:rFonts w:eastAsia="Times New Roman" w:cs="Times New Roman"/>
          <w:lang w:val="en-GB"/>
        </w:rPr>
        <w:t>Hikmet’s</w:t>
      </w:r>
      <w:proofErr w:type="spellEnd"/>
      <w:r w:rsidR="00FB7D2F">
        <w:rPr>
          <w:rFonts w:eastAsia="Times New Roman" w:cs="Times New Roman"/>
          <w:lang w:val="en-GB"/>
        </w:rPr>
        <w:t xml:space="preserve"> </w:t>
      </w:r>
      <w:r w:rsidR="000F2B1D">
        <w:rPr>
          <w:rFonts w:eastAsia="Times New Roman" w:cs="Times New Roman"/>
          <w:lang w:val="en-GB"/>
        </w:rPr>
        <w:t xml:space="preserve">unique </w:t>
      </w:r>
      <w:r w:rsidR="00BC4AC9">
        <w:rPr>
          <w:rFonts w:eastAsia="Times New Roman" w:cs="Times New Roman"/>
          <w:lang w:val="en-GB"/>
        </w:rPr>
        <w:t>synthesis</w:t>
      </w:r>
      <w:r w:rsidR="000F2B1D">
        <w:rPr>
          <w:rFonts w:eastAsia="Times New Roman" w:cs="Times New Roman"/>
          <w:lang w:val="en-GB"/>
        </w:rPr>
        <w:t xml:space="preserve"> of </w:t>
      </w:r>
      <w:r w:rsidR="000E50F6">
        <w:rPr>
          <w:rFonts w:eastAsia="Times New Roman" w:cs="Times New Roman"/>
          <w:lang w:val="en-GB"/>
        </w:rPr>
        <w:t>conflicting</w:t>
      </w:r>
      <w:r w:rsidR="000F2B1D">
        <w:rPr>
          <w:rFonts w:eastAsia="Times New Roman" w:cs="Times New Roman"/>
          <w:lang w:val="en-GB"/>
        </w:rPr>
        <w:t xml:space="preserve"> ideologies </w:t>
      </w:r>
      <w:r w:rsidR="00BC4AC9">
        <w:rPr>
          <w:rFonts w:eastAsia="Times New Roman" w:cs="Times New Roman"/>
          <w:lang w:val="en-GB"/>
        </w:rPr>
        <w:t xml:space="preserve">made </w:t>
      </w:r>
      <w:r>
        <w:rPr>
          <w:rFonts w:eastAsia="Times New Roman" w:cs="Times New Roman"/>
          <w:lang w:val="en-GB"/>
        </w:rPr>
        <w:t>him a threat to the sus</w:t>
      </w:r>
      <w:r w:rsidR="000E50F6">
        <w:rPr>
          <w:rFonts w:eastAsia="Times New Roman" w:cs="Times New Roman"/>
          <w:lang w:val="en-GB"/>
        </w:rPr>
        <w:t xml:space="preserve">picious </w:t>
      </w:r>
      <w:r w:rsidR="00B8355D">
        <w:rPr>
          <w:rFonts w:eastAsia="Times New Roman" w:cs="Times New Roman"/>
          <w:lang w:val="en-GB"/>
        </w:rPr>
        <w:t xml:space="preserve">(and still </w:t>
      </w:r>
      <w:r w:rsidR="003842AA">
        <w:rPr>
          <w:rFonts w:eastAsia="Times New Roman" w:cs="Times New Roman"/>
          <w:lang w:val="en-GB"/>
        </w:rPr>
        <w:t>illegal</w:t>
      </w:r>
      <w:r w:rsidR="00B8355D">
        <w:rPr>
          <w:rFonts w:eastAsia="Times New Roman" w:cs="Times New Roman"/>
          <w:lang w:val="en-GB"/>
        </w:rPr>
        <w:t xml:space="preserve">) </w:t>
      </w:r>
      <w:r w:rsidR="000E50F6">
        <w:rPr>
          <w:rFonts w:eastAsia="Times New Roman" w:cs="Times New Roman"/>
          <w:lang w:val="en-GB"/>
        </w:rPr>
        <w:t>Communist Party</w:t>
      </w:r>
      <w:r w:rsidR="00B8355D">
        <w:rPr>
          <w:rFonts w:eastAsia="Times New Roman" w:cs="Times New Roman"/>
          <w:lang w:val="en-GB"/>
        </w:rPr>
        <w:t xml:space="preserve"> of Turkey</w:t>
      </w:r>
      <w:r>
        <w:rPr>
          <w:rFonts w:eastAsia="Times New Roman" w:cs="Times New Roman"/>
          <w:lang w:val="en-GB"/>
        </w:rPr>
        <w:t xml:space="preserve">. </w:t>
      </w:r>
      <w:r w:rsidR="003842AA">
        <w:rPr>
          <w:rFonts w:eastAsia="Times New Roman" w:cs="Times New Roman"/>
          <w:lang w:val="en-GB"/>
        </w:rPr>
        <w:t xml:space="preserve">Facing external pressures from the </w:t>
      </w:r>
      <w:proofErr w:type="spellStart"/>
      <w:r w:rsidR="003842AA">
        <w:rPr>
          <w:rFonts w:eastAsia="Times New Roman" w:cs="Times New Roman"/>
          <w:lang w:val="en-GB"/>
        </w:rPr>
        <w:t>Comintern</w:t>
      </w:r>
      <w:proofErr w:type="spellEnd"/>
      <w:r w:rsidR="003842AA">
        <w:rPr>
          <w:rFonts w:eastAsia="Times New Roman" w:cs="Times New Roman"/>
          <w:lang w:val="en-GB"/>
        </w:rPr>
        <w:t xml:space="preserve">, and suffering internal divisions, the party was fracturing, and on his return home, </w:t>
      </w:r>
      <w:proofErr w:type="spellStart"/>
      <w:r w:rsidR="003842AA">
        <w:rPr>
          <w:rFonts w:eastAsia="Times New Roman" w:cs="Times New Roman"/>
          <w:lang w:val="en-GB"/>
        </w:rPr>
        <w:t>Hikmet</w:t>
      </w:r>
      <w:proofErr w:type="spellEnd"/>
      <w:r w:rsidR="003842AA">
        <w:rPr>
          <w:rFonts w:eastAsia="Times New Roman" w:cs="Times New Roman"/>
          <w:lang w:val="en-GB"/>
        </w:rPr>
        <w:t xml:space="preserve"> did not encounter the same union he had joined years earlier. </w:t>
      </w:r>
      <w:r>
        <w:rPr>
          <w:rFonts w:eastAsia="Times New Roman" w:cs="Times New Roman"/>
          <w:lang w:val="en-GB"/>
        </w:rPr>
        <w:t>Though he managed to escape Stalin’s purges of the 1930s, which comrades such as Ha</w:t>
      </w:r>
      <w:proofErr w:type="spellStart"/>
      <w:r>
        <w:rPr>
          <w:rFonts w:eastAsia="Times New Roman" w:cs="Times New Roman"/>
          <w:lang w:val="tr-TR"/>
        </w:rPr>
        <w:t>cıo</w:t>
      </w:r>
      <w:r w:rsidR="00620062">
        <w:rPr>
          <w:rFonts w:eastAsia="Times New Roman" w:cs="Times New Roman"/>
          <w:lang w:val="tr-TR"/>
        </w:rPr>
        <w:t>ğlu</w:t>
      </w:r>
      <w:proofErr w:type="spellEnd"/>
      <w:r w:rsidR="00620062">
        <w:rPr>
          <w:rFonts w:eastAsia="Times New Roman" w:cs="Times New Roman"/>
          <w:lang w:val="tr-TR"/>
        </w:rPr>
        <w:t xml:space="preserve"> Salih</w:t>
      </w:r>
      <w:r w:rsidR="00620062">
        <w:rPr>
          <w:rFonts w:eastAsia="Times New Roman" w:cs="Times New Roman"/>
        </w:rPr>
        <w:t xml:space="preserve"> </w:t>
      </w:r>
      <w:r w:rsidR="003842AA">
        <w:rPr>
          <w:rFonts w:eastAsia="Times New Roman" w:cs="Times New Roman"/>
        </w:rPr>
        <w:t>did</w:t>
      </w:r>
      <w:r w:rsidR="00620062">
        <w:rPr>
          <w:rFonts w:eastAsia="Times New Roman" w:cs="Times New Roman"/>
        </w:rPr>
        <w:t xml:space="preserve"> not, </w:t>
      </w:r>
      <w:proofErr w:type="spellStart"/>
      <w:r w:rsidR="00620062">
        <w:rPr>
          <w:rFonts w:eastAsia="Times New Roman" w:cs="Times New Roman"/>
        </w:rPr>
        <w:t>Hikmet</w:t>
      </w:r>
      <w:proofErr w:type="spellEnd"/>
      <w:r w:rsidR="00620062">
        <w:rPr>
          <w:rFonts w:eastAsia="Times New Roman" w:cs="Times New Roman"/>
        </w:rPr>
        <w:t xml:space="preserve"> found himself expelled from his own country’</w:t>
      </w:r>
      <w:r w:rsidR="000E50F6">
        <w:rPr>
          <w:rFonts w:eastAsia="Times New Roman" w:cs="Times New Roman"/>
        </w:rPr>
        <w:t>s party for his “</w:t>
      </w:r>
      <w:r w:rsidR="00AD5C54">
        <w:rPr>
          <w:rFonts w:eastAsia="Times New Roman" w:cs="Times New Roman"/>
        </w:rPr>
        <w:t xml:space="preserve">rather </w:t>
      </w:r>
      <w:r w:rsidR="00AD5C54" w:rsidRPr="00BC4AC9">
        <w:rPr>
          <w:rFonts w:eastAsia="Times New Roman" w:cs="Times New Roman"/>
        </w:rPr>
        <w:t>personal …</w:t>
      </w:r>
      <w:r w:rsidR="00AD5C54">
        <w:rPr>
          <w:rFonts w:eastAsia="Times New Roman" w:cs="Times New Roman"/>
        </w:rPr>
        <w:t xml:space="preserve"> </w:t>
      </w:r>
      <w:r w:rsidR="002B6A0E">
        <w:rPr>
          <w:rFonts w:eastAsia="Times New Roman" w:cs="Times New Roman"/>
        </w:rPr>
        <w:t xml:space="preserve"> </w:t>
      </w:r>
      <w:r w:rsidR="00AD5C54">
        <w:rPr>
          <w:rFonts w:eastAsia="Times New Roman" w:cs="Times New Roman"/>
        </w:rPr>
        <w:t xml:space="preserve"> </w:t>
      </w:r>
      <w:r w:rsidR="003842AA">
        <w:rPr>
          <w:rFonts w:eastAsia="Times New Roman" w:cs="Times New Roman"/>
        </w:rPr>
        <w:t>interpretations of communism.</w:t>
      </w:r>
      <w:r w:rsidR="000E50F6">
        <w:rPr>
          <w:rFonts w:eastAsia="Times New Roman" w:cs="Times New Roman"/>
        </w:rPr>
        <w:t>”</w:t>
      </w:r>
      <w:r w:rsidR="000E50F6">
        <w:rPr>
          <w:rStyle w:val="FootnoteReference"/>
          <w:rFonts w:eastAsia="Times New Roman" w:cs="Times New Roman"/>
        </w:rPr>
        <w:footnoteReference w:id="47"/>
      </w:r>
      <w:r w:rsidR="000E50F6">
        <w:rPr>
          <w:rFonts w:eastAsia="Times New Roman" w:cs="Times New Roman"/>
        </w:rPr>
        <w:t xml:space="preserve"> </w:t>
      </w:r>
      <w:proofErr w:type="spellStart"/>
      <w:r w:rsidR="000E50F6">
        <w:rPr>
          <w:rFonts w:eastAsia="Times New Roman" w:cs="Times New Roman"/>
        </w:rPr>
        <w:t>Hikmet’s</w:t>
      </w:r>
      <w:proofErr w:type="spellEnd"/>
      <w:r w:rsidR="000E50F6">
        <w:rPr>
          <w:rFonts w:eastAsia="Times New Roman" w:cs="Times New Roman"/>
        </w:rPr>
        <w:t xml:space="preserve"> alternative vision </w:t>
      </w:r>
      <w:r w:rsidR="00953C18">
        <w:rPr>
          <w:rFonts w:eastAsia="Times New Roman" w:cs="Times New Roman"/>
        </w:rPr>
        <w:t>of</w:t>
      </w:r>
      <w:r w:rsidR="000E50F6">
        <w:rPr>
          <w:rFonts w:eastAsia="Times New Roman" w:cs="Times New Roman"/>
        </w:rPr>
        <w:t xml:space="preserve"> communism for the Turkish peasantry</w:t>
      </w:r>
      <w:r w:rsidR="007D4FA1">
        <w:rPr>
          <w:rFonts w:eastAsia="Times New Roman" w:cs="Times New Roman"/>
        </w:rPr>
        <w:t xml:space="preserve"> stood in sharp contrast to</w:t>
      </w:r>
      <w:r w:rsidR="00953C18">
        <w:rPr>
          <w:rFonts w:eastAsia="Times New Roman" w:cs="Times New Roman"/>
        </w:rPr>
        <w:t xml:space="preserve"> the reformed orthodox ideology of the Turkish Communist Party</w:t>
      </w:r>
      <w:r w:rsidR="00BC4AC9">
        <w:rPr>
          <w:rFonts w:eastAsia="Times New Roman" w:cs="Times New Roman"/>
        </w:rPr>
        <w:t>, and the republican nationalism</w:t>
      </w:r>
      <w:r w:rsidR="00953C18">
        <w:rPr>
          <w:rFonts w:eastAsia="Times New Roman" w:cs="Times New Roman"/>
        </w:rPr>
        <w:t xml:space="preserve"> </w:t>
      </w:r>
      <w:r w:rsidR="007D4FA1">
        <w:rPr>
          <w:rFonts w:eastAsia="Times New Roman" w:cs="Times New Roman"/>
        </w:rPr>
        <w:t xml:space="preserve">of the </w:t>
      </w:r>
      <w:proofErr w:type="spellStart"/>
      <w:r w:rsidR="007D4FA1">
        <w:rPr>
          <w:rFonts w:eastAsia="Times New Roman" w:cs="Times New Roman"/>
        </w:rPr>
        <w:t>Kemalist</w:t>
      </w:r>
      <w:proofErr w:type="spellEnd"/>
      <w:r w:rsidR="007D4FA1">
        <w:rPr>
          <w:rFonts w:eastAsia="Times New Roman" w:cs="Times New Roman"/>
        </w:rPr>
        <w:t xml:space="preserve"> </w:t>
      </w:r>
      <w:r w:rsidR="00BC4AC9">
        <w:rPr>
          <w:rFonts w:eastAsia="Times New Roman" w:cs="Times New Roman"/>
        </w:rPr>
        <w:t>regime</w:t>
      </w:r>
      <w:r w:rsidR="007D4FA1">
        <w:rPr>
          <w:rFonts w:eastAsia="Times New Roman" w:cs="Times New Roman"/>
        </w:rPr>
        <w:t>, and failed to appeal to the people for whom he wrote; the “</w:t>
      </w:r>
      <w:r w:rsidR="007D4FA1" w:rsidRPr="001C6CED">
        <w:rPr>
          <w:rFonts w:eastAsia="Times New Roman" w:cs="Times New Roman"/>
        </w:rPr>
        <w:t>workers, peasants and craftsmen, people whose fame had not spread beyond their factories, works</w:t>
      </w:r>
      <w:r w:rsidR="007D4FA1">
        <w:rPr>
          <w:rFonts w:eastAsia="Times New Roman" w:cs="Times New Roman"/>
        </w:rPr>
        <w:t>hops, [and] villages.</w:t>
      </w:r>
      <w:r w:rsidR="007D4FA1" w:rsidRPr="001C6CED">
        <w:rPr>
          <w:rFonts w:eastAsia="Times New Roman" w:cs="Times New Roman"/>
        </w:rPr>
        <w:t>”</w:t>
      </w:r>
      <w:r w:rsidR="007D4FA1">
        <w:rPr>
          <w:rStyle w:val="FootnoteReference"/>
          <w:rFonts w:eastAsia="Times New Roman" w:cs="Times New Roman"/>
        </w:rPr>
        <w:footnoteReference w:id="48"/>
      </w:r>
      <w:r w:rsidR="004517A9">
        <w:rPr>
          <w:rFonts w:eastAsia="Times New Roman" w:cs="Times New Roman"/>
        </w:rPr>
        <w:t xml:space="preserve"> </w:t>
      </w:r>
      <w:r w:rsidR="00870180">
        <w:rPr>
          <w:rFonts w:eastAsia="Times New Roman" w:cs="Times New Roman"/>
        </w:rPr>
        <w:t xml:space="preserve">Despite his nationalism, </w:t>
      </w:r>
      <w:proofErr w:type="spellStart"/>
      <w:r w:rsidR="00870180">
        <w:rPr>
          <w:rFonts w:eastAsia="Times New Roman" w:cs="Times New Roman"/>
        </w:rPr>
        <w:t>Hikmet’s</w:t>
      </w:r>
      <w:proofErr w:type="spellEnd"/>
      <w:r w:rsidR="00870180">
        <w:rPr>
          <w:rFonts w:eastAsia="Times New Roman" w:cs="Times New Roman"/>
        </w:rPr>
        <w:t xml:space="preserve"> romantic communist passions translated through his poetry led</w:t>
      </w:r>
      <w:r w:rsidR="00E01964">
        <w:rPr>
          <w:rFonts w:eastAsia="Times New Roman" w:cs="Times New Roman"/>
        </w:rPr>
        <w:t xml:space="preserve"> </w:t>
      </w:r>
      <w:r w:rsidR="004428A3">
        <w:rPr>
          <w:rFonts w:eastAsia="Times New Roman" w:cs="Times New Roman"/>
        </w:rPr>
        <w:t>to his</w:t>
      </w:r>
      <w:r w:rsidR="00E12B1F">
        <w:rPr>
          <w:rFonts w:eastAsia="Times New Roman" w:cs="Times New Roman"/>
        </w:rPr>
        <w:t xml:space="preserve"> political</w:t>
      </w:r>
      <w:r w:rsidR="00E01964">
        <w:rPr>
          <w:rFonts w:eastAsia="Times New Roman" w:cs="Times New Roman"/>
        </w:rPr>
        <w:t xml:space="preserve"> expulsion, imprisonment, </w:t>
      </w:r>
      <w:r w:rsidR="00870180">
        <w:rPr>
          <w:rFonts w:eastAsia="Times New Roman" w:cs="Times New Roman"/>
        </w:rPr>
        <w:t xml:space="preserve">and eventual exile. But by translating his romantic and nationalistic inclinations with his </w:t>
      </w:r>
      <w:r w:rsidR="00051BF8">
        <w:rPr>
          <w:rFonts w:eastAsia="Times New Roman" w:cs="Times New Roman"/>
        </w:rPr>
        <w:t>individualistic vision of</w:t>
      </w:r>
      <w:r w:rsidR="00870180">
        <w:rPr>
          <w:rFonts w:eastAsia="Times New Roman" w:cs="Times New Roman"/>
        </w:rPr>
        <w:t xml:space="preserve"> communism, </w:t>
      </w:r>
      <w:proofErr w:type="spellStart"/>
      <w:r w:rsidR="004517A9">
        <w:rPr>
          <w:rFonts w:eastAsia="Times New Roman" w:cs="Times New Roman"/>
        </w:rPr>
        <w:t>Hikmet</w:t>
      </w:r>
      <w:r w:rsidR="00870180">
        <w:rPr>
          <w:rFonts w:eastAsia="Times New Roman" w:cs="Times New Roman"/>
        </w:rPr>
        <w:t>’s</w:t>
      </w:r>
      <w:proofErr w:type="spellEnd"/>
      <w:r w:rsidR="004517A9">
        <w:rPr>
          <w:rFonts w:eastAsia="Times New Roman" w:cs="Times New Roman"/>
        </w:rPr>
        <w:t xml:space="preserve"> </w:t>
      </w:r>
      <w:r w:rsidR="004144D5">
        <w:rPr>
          <w:rFonts w:eastAsia="Times New Roman" w:cs="Times New Roman"/>
          <w:lang w:val="en-GB"/>
        </w:rPr>
        <w:t>"poetry exalts</w:t>
      </w:r>
      <w:r w:rsidR="004517A9" w:rsidRPr="004517A9">
        <w:rPr>
          <w:rFonts w:eastAsia="Times New Roman" w:cs="Times New Roman"/>
          <w:lang w:val="en-GB"/>
        </w:rPr>
        <w:t xml:space="preserve"> the aspirations of the Turkish people as well as articulating the common ideals of </w:t>
      </w:r>
      <w:r w:rsidR="00E01964">
        <w:rPr>
          <w:rFonts w:eastAsia="Times New Roman" w:cs="Times New Roman"/>
          <w:lang w:val="en-GB"/>
        </w:rPr>
        <w:t>all nations in humanistic terms.”</w:t>
      </w:r>
      <w:r w:rsidR="004517A9">
        <w:rPr>
          <w:rStyle w:val="FootnoteReference"/>
          <w:rFonts w:eastAsia="Times New Roman" w:cs="Times New Roman"/>
          <w:lang w:val="en-GB"/>
        </w:rPr>
        <w:footnoteReference w:id="49"/>
      </w:r>
      <w:r w:rsidR="00870180">
        <w:rPr>
          <w:rFonts w:eastAsia="Times New Roman" w:cs="Times New Roman"/>
          <w:lang w:val="en-GB"/>
        </w:rPr>
        <w:t xml:space="preserve"> </w:t>
      </w:r>
      <w:r w:rsidR="005165BB">
        <w:rPr>
          <w:rFonts w:eastAsia="Times New Roman" w:cs="Times New Roman"/>
          <w:lang w:val="en-GB"/>
        </w:rPr>
        <w:t xml:space="preserve">Through his multiple imprisonments, </w:t>
      </w:r>
      <w:proofErr w:type="spellStart"/>
      <w:r w:rsidR="005165BB">
        <w:rPr>
          <w:rFonts w:eastAsia="Times New Roman" w:cs="Times New Roman"/>
          <w:lang w:val="en-GB"/>
        </w:rPr>
        <w:t>Naz</w:t>
      </w:r>
      <w:r w:rsidR="005165BB">
        <w:rPr>
          <w:rFonts w:eastAsia="Times New Roman" w:cs="Times New Roman"/>
          <w:lang w:val="tr-TR"/>
        </w:rPr>
        <w:t>ım</w:t>
      </w:r>
      <w:proofErr w:type="spellEnd"/>
      <w:r w:rsidR="005165BB">
        <w:rPr>
          <w:rFonts w:eastAsia="Times New Roman" w:cs="Times New Roman"/>
          <w:lang w:val="tr-TR"/>
        </w:rPr>
        <w:t xml:space="preserve"> </w:t>
      </w:r>
      <w:proofErr w:type="spellStart"/>
      <w:r w:rsidR="005165BB">
        <w:rPr>
          <w:rFonts w:eastAsia="Times New Roman" w:cs="Times New Roman"/>
        </w:rPr>
        <w:t>Hikmet</w:t>
      </w:r>
      <w:proofErr w:type="spellEnd"/>
      <w:r w:rsidR="005165BB">
        <w:rPr>
          <w:rFonts w:eastAsia="Times New Roman" w:cs="Times New Roman"/>
        </w:rPr>
        <w:t xml:space="preserve"> inspired a generation</w:t>
      </w:r>
      <w:r w:rsidR="003323D4">
        <w:rPr>
          <w:rFonts w:eastAsia="Times New Roman" w:cs="Times New Roman"/>
        </w:rPr>
        <w:t xml:space="preserve"> beyond his country’s borders</w:t>
      </w:r>
      <w:r w:rsidR="005165BB">
        <w:rPr>
          <w:rFonts w:eastAsia="Times New Roman" w:cs="Times New Roman"/>
        </w:rPr>
        <w:t xml:space="preserve"> </w:t>
      </w:r>
      <w:r w:rsidR="003323D4">
        <w:rPr>
          <w:rFonts w:eastAsia="Times New Roman" w:cs="Times New Roman"/>
        </w:rPr>
        <w:t>to combine art and politics.</w:t>
      </w:r>
    </w:p>
    <w:p w14:paraId="30F1359E" w14:textId="6815A0D8" w:rsidR="0093655D" w:rsidRDefault="0093655D" w:rsidP="000C2B1F">
      <w:pPr>
        <w:outlineLvl w:val="0"/>
        <w:rPr>
          <w:rFonts w:eastAsia="Times New Roman" w:cs="Times New Roman"/>
          <w:lang w:val="en-GB"/>
        </w:rPr>
      </w:pPr>
    </w:p>
    <w:p w14:paraId="7541F907" w14:textId="77777777" w:rsidR="00C84819" w:rsidRDefault="00C84819" w:rsidP="000C2B1F">
      <w:pPr>
        <w:outlineLvl w:val="0"/>
        <w:rPr>
          <w:rFonts w:eastAsia="Times New Roman" w:cs="Times New Roman"/>
          <w:lang w:val="en-GB"/>
        </w:rPr>
      </w:pPr>
    </w:p>
    <w:p w14:paraId="7EFB8351" w14:textId="77777777" w:rsidR="00C84819" w:rsidRDefault="00C84819" w:rsidP="000C2B1F">
      <w:pPr>
        <w:outlineLvl w:val="0"/>
        <w:rPr>
          <w:rFonts w:eastAsia="Times New Roman" w:cs="Times New Roman"/>
          <w:lang w:val="en-GB"/>
        </w:rPr>
      </w:pPr>
    </w:p>
    <w:p w14:paraId="11E9AB59" w14:textId="77777777" w:rsidR="00C84819" w:rsidRPr="00C84819" w:rsidRDefault="00C84819" w:rsidP="000C2B1F">
      <w:pPr>
        <w:outlineLvl w:val="0"/>
        <w:rPr>
          <w:rFonts w:eastAsia="Times New Roman" w:cs="Times New Roman"/>
          <w:b/>
          <w:lang w:val="en-GB"/>
        </w:rPr>
      </w:pPr>
    </w:p>
    <w:sectPr w:rsidR="00C84819" w:rsidRPr="00C84819" w:rsidSect="00AD003F">
      <w:pgSz w:w="11900" w:h="16840"/>
      <w:pgMar w:top="1584" w:right="1584" w:bottom="1584" w:left="1584"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5EC8E" w15:done="0"/>
  <w15:commentEx w15:paraId="33BAD432" w15:done="0"/>
  <w15:commentEx w15:paraId="6BE1ABC4" w15:done="0"/>
  <w15:commentEx w15:paraId="49FE3211" w15:done="0"/>
  <w15:commentEx w15:paraId="5904B13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C28A4" w14:textId="77777777" w:rsidR="00BC4AC9" w:rsidRDefault="00BC4AC9" w:rsidP="00D4303C">
      <w:r>
        <w:separator/>
      </w:r>
    </w:p>
  </w:endnote>
  <w:endnote w:type="continuationSeparator" w:id="0">
    <w:p w14:paraId="461FE721" w14:textId="77777777" w:rsidR="00BC4AC9" w:rsidRDefault="00BC4AC9" w:rsidP="00D4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732AE" w14:textId="77777777" w:rsidR="00BC4AC9" w:rsidRDefault="00BC4AC9" w:rsidP="00D4303C">
      <w:r>
        <w:separator/>
      </w:r>
    </w:p>
  </w:footnote>
  <w:footnote w:type="continuationSeparator" w:id="0">
    <w:p w14:paraId="3544D2AA" w14:textId="77777777" w:rsidR="00BC4AC9" w:rsidRDefault="00BC4AC9" w:rsidP="00D4303C">
      <w:r>
        <w:continuationSeparator/>
      </w:r>
    </w:p>
  </w:footnote>
  <w:footnote w:id="1">
    <w:p w14:paraId="529E3011" w14:textId="5A31925D" w:rsidR="00BC4AC9" w:rsidRPr="00F85044" w:rsidRDefault="00BC4AC9">
      <w:pPr>
        <w:pStyle w:val="FootnoteText"/>
      </w:pPr>
      <w:r w:rsidRPr="00F85044">
        <w:rPr>
          <w:rStyle w:val="FootnoteReference"/>
          <w:sz w:val="20"/>
        </w:rPr>
        <w:footnoteRef/>
      </w:r>
      <w:r w:rsidRPr="00F85044">
        <w:rPr>
          <w:sz w:val="20"/>
        </w:rPr>
        <w:t xml:space="preserve"> </w:t>
      </w:r>
      <w:proofErr w:type="spellStart"/>
      <w:r>
        <w:rPr>
          <w:sz w:val="20"/>
        </w:rPr>
        <w:t>Saime</w:t>
      </w:r>
      <w:proofErr w:type="spellEnd"/>
      <w:r>
        <w:rPr>
          <w:sz w:val="20"/>
        </w:rPr>
        <w:t xml:space="preserve"> </w:t>
      </w:r>
      <w:proofErr w:type="spellStart"/>
      <w:r>
        <w:rPr>
          <w:sz w:val="20"/>
        </w:rPr>
        <w:t>Göksu</w:t>
      </w:r>
      <w:proofErr w:type="spellEnd"/>
      <w:r>
        <w:rPr>
          <w:sz w:val="20"/>
        </w:rPr>
        <w:t xml:space="preserve"> and Edward </w:t>
      </w:r>
      <w:proofErr w:type="spellStart"/>
      <w:r>
        <w:rPr>
          <w:sz w:val="20"/>
        </w:rPr>
        <w:t>Timms</w:t>
      </w:r>
      <w:proofErr w:type="spellEnd"/>
      <w:r>
        <w:rPr>
          <w:sz w:val="20"/>
        </w:rPr>
        <w:t>, “</w:t>
      </w:r>
      <w:proofErr w:type="spellStart"/>
      <w:r>
        <w:rPr>
          <w:sz w:val="20"/>
        </w:rPr>
        <w:t>Naz</w:t>
      </w:r>
      <w:r>
        <w:rPr>
          <w:sz w:val="20"/>
          <w:lang w:val="tr-TR"/>
        </w:rPr>
        <w:t>ım</w:t>
      </w:r>
      <w:proofErr w:type="spellEnd"/>
      <w:r>
        <w:rPr>
          <w:sz w:val="20"/>
          <w:lang w:val="tr-TR"/>
        </w:rPr>
        <w:t xml:space="preserve"> Hikmet</w:t>
      </w:r>
      <w:r>
        <w:rPr>
          <w:sz w:val="20"/>
        </w:rPr>
        <w:t xml:space="preserve">: poetry and politics in </w:t>
      </w:r>
      <w:proofErr w:type="spellStart"/>
      <w:r>
        <w:rPr>
          <w:sz w:val="20"/>
        </w:rPr>
        <w:t>Kemalist</w:t>
      </w:r>
      <w:proofErr w:type="spellEnd"/>
      <w:r>
        <w:rPr>
          <w:sz w:val="20"/>
        </w:rPr>
        <w:t xml:space="preserve"> Turkey” in </w:t>
      </w:r>
      <w:r>
        <w:rPr>
          <w:i/>
          <w:sz w:val="20"/>
        </w:rPr>
        <w:t>Visions and Blueprints: Avant-garde culture and radical politics in early twentieth-century Europe</w:t>
      </w:r>
      <w:r w:rsidRPr="00CB5F8C">
        <w:rPr>
          <w:sz w:val="20"/>
        </w:rPr>
        <w:t xml:space="preserve">, </w:t>
      </w:r>
      <w:r>
        <w:rPr>
          <w:sz w:val="20"/>
        </w:rPr>
        <w:t xml:space="preserve">ed. Edward </w:t>
      </w:r>
      <w:proofErr w:type="spellStart"/>
      <w:r>
        <w:rPr>
          <w:sz w:val="20"/>
        </w:rPr>
        <w:t>Timms</w:t>
      </w:r>
      <w:proofErr w:type="spellEnd"/>
      <w:r>
        <w:rPr>
          <w:sz w:val="20"/>
        </w:rPr>
        <w:t xml:space="preserve"> et al. (Manchester University Press: Manchester, 1988), 177-178.</w:t>
      </w:r>
    </w:p>
  </w:footnote>
  <w:footnote w:id="2">
    <w:p w14:paraId="36010288" w14:textId="77777777" w:rsidR="00BC4AC9" w:rsidRPr="00B735D0" w:rsidRDefault="00BC4AC9" w:rsidP="00300094">
      <w:pPr>
        <w:pStyle w:val="FootnoteText"/>
      </w:pPr>
      <w:r w:rsidRPr="00B735D0">
        <w:rPr>
          <w:rStyle w:val="FootnoteReference"/>
          <w:sz w:val="20"/>
        </w:rPr>
        <w:footnoteRef/>
      </w:r>
      <w:r w:rsidRPr="00B735D0">
        <w:rPr>
          <w:sz w:val="20"/>
        </w:rPr>
        <w:t xml:space="preserve"> </w:t>
      </w:r>
      <w:r>
        <w:rPr>
          <w:sz w:val="20"/>
        </w:rPr>
        <w:t xml:space="preserve">Ryan </w:t>
      </w:r>
      <w:proofErr w:type="spellStart"/>
      <w:r>
        <w:rPr>
          <w:sz w:val="20"/>
        </w:rPr>
        <w:t>Gingeras</w:t>
      </w:r>
      <w:proofErr w:type="spellEnd"/>
      <w:r>
        <w:rPr>
          <w:sz w:val="20"/>
        </w:rPr>
        <w:t xml:space="preserve">, </w:t>
      </w:r>
      <w:r>
        <w:rPr>
          <w:i/>
          <w:sz w:val="20"/>
        </w:rPr>
        <w:t>Fall of the Sultanate: The Great War and the End of the Ottoman Empire, 1908 – 1922</w:t>
      </w:r>
      <w:r>
        <w:rPr>
          <w:sz w:val="20"/>
        </w:rPr>
        <w:t xml:space="preserve"> (Oxford University Press: Oxford, 2016), 4.</w:t>
      </w:r>
    </w:p>
  </w:footnote>
  <w:footnote w:id="3">
    <w:p w14:paraId="5FCAF8C4" w14:textId="77777777" w:rsidR="00BC4AC9" w:rsidRDefault="00BC4AC9" w:rsidP="00300094">
      <w:pPr>
        <w:pStyle w:val="FootnoteText"/>
      </w:pPr>
      <w:r w:rsidRPr="00501F74">
        <w:rPr>
          <w:rStyle w:val="FootnoteReference"/>
          <w:sz w:val="20"/>
        </w:rPr>
        <w:footnoteRef/>
      </w:r>
      <w:r w:rsidRPr="00501F74">
        <w:rPr>
          <w:sz w:val="20"/>
        </w:rPr>
        <w:t xml:space="preserve"> </w:t>
      </w:r>
      <w:proofErr w:type="spellStart"/>
      <w:proofErr w:type="gramStart"/>
      <w:r>
        <w:rPr>
          <w:sz w:val="20"/>
        </w:rPr>
        <w:t>Gingeras</w:t>
      </w:r>
      <w:proofErr w:type="spellEnd"/>
      <w:r>
        <w:rPr>
          <w:sz w:val="20"/>
        </w:rPr>
        <w:t>, 25.</w:t>
      </w:r>
      <w:proofErr w:type="gramEnd"/>
      <w:r>
        <w:rPr>
          <w:sz w:val="20"/>
        </w:rPr>
        <w:t xml:space="preserve"> </w:t>
      </w:r>
    </w:p>
  </w:footnote>
  <w:footnote w:id="4">
    <w:p w14:paraId="08B65D7C" w14:textId="77777777" w:rsidR="00BC4AC9" w:rsidRPr="00BF2626" w:rsidRDefault="00BC4AC9" w:rsidP="00300094">
      <w:pPr>
        <w:pStyle w:val="FootnoteText"/>
        <w:rPr>
          <w:sz w:val="20"/>
          <w:lang w:val="tr-TR"/>
        </w:rPr>
      </w:pPr>
      <w:r w:rsidRPr="00BF2626">
        <w:rPr>
          <w:rStyle w:val="FootnoteReference"/>
          <w:sz w:val="20"/>
        </w:rPr>
        <w:footnoteRef/>
      </w:r>
      <w:r w:rsidRPr="00BF2626">
        <w:rPr>
          <w:sz w:val="20"/>
        </w:rPr>
        <w:t xml:space="preserve"> </w:t>
      </w:r>
      <w:proofErr w:type="spellStart"/>
      <w:r>
        <w:rPr>
          <w:sz w:val="20"/>
        </w:rPr>
        <w:t>Sina</w:t>
      </w:r>
      <w:proofErr w:type="spellEnd"/>
      <w:r>
        <w:rPr>
          <w:sz w:val="20"/>
        </w:rPr>
        <w:t xml:space="preserve"> </w:t>
      </w:r>
      <w:proofErr w:type="spellStart"/>
      <w:r>
        <w:rPr>
          <w:sz w:val="20"/>
        </w:rPr>
        <w:t>Akşin</w:t>
      </w:r>
      <w:proofErr w:type="spellEnd"/>
      <w:r>
        <w:rPr>
          <w:sz w:val="20"/>
        </w:rPr>
        <w:t xml:space="preserve">, </w:t>
      </w:r>
      <w:r>
        <w:rPr>
          <w:i/>
          <w:sz w:val="20"/>
        </w:rPr>
        <w:t>Turkey From Empire to Revolutionary Republic: The Emergence of the Turkish Nation from 1789 to Present</w:t>
      </w:r>
      <w:r>
        <w:rPr>
          <w:sz w:val="20"/>
        </w:rPr>
        <w:t xml:space="preserve"> (New York University Press: New York, 2007), 38.</w:t>
      </w:r>
    </w:p>
  </w:footnote>
  <w:footnote w:id="5">
    <w:p w14:paraId="572D0F33" w14:textId="77777777" w:rsidR="00BC4AC9" w:rsidRDefault="00BC4AC9" w:rsidP="00300094">
      <w:pPr>
        <w:pStyle w:val="FootnoteText"/>
      </w:pPr>
      <w:r w:rsidRPr="0064209D">
        <w:rPr>
          <w:rStyle w:val="FootnoteReference"/>
          <w:sz w:val="20"/>
        </w:rPr>
        <w:footnoteRef/>
      </w:r>
      <w:r w:rsidRPr="0064209D">
        <w:rPr>
          <w:sz w:val="20"/>
        </w:rPr>
        <w:t xml:space="preserve"> </w:t>
      </w:r>
      <w:proofErr w:type="spellStart"/>
      <w:proofErr w:type="gramStart"/>
      <w:r>
        <w:rPr>
          <w:sz w:val="20"/>
        </w:rPr>
        <w:t>Gingeras</w:t>
      </w:r>
      <w:proofErr w:type="spellEnd"/>
      <w:r>
        <w:rPr>
          <w:sz w:val="20"/>
        </w:rPr>
        <w:t>, 25.</w:t>
      </w:r>
      <w:proofErr w:type="gramEnd"/>
    </w:p>
  </w:footnote>
  <w:footnote w:id="6">
    <w:p w14:paraId="76ACF75C" w14:textId="77777777" w:rsidR="00BC4AC9" w:rsidRPr="00AE63EB" w:rsidRDefault="00BC4AC9" w:rsidP="00300094">
      <w:pPr>
        <w:pStyle w:val="FootnoteText"/>
        <w:rPr>
          <w:sz w:val="20"/>
          <w:szCs w:val="20"/>
        </w:rPr>
      </w:pPr>
      <w:r w:rsidRPr="00AE63EB">
        <w:rPr>
          <w:rStyle w:val="FootnoteReference"/>
          <w:sz w:val="20"/>
          <w:szCs w:val="20"/>
        </w:rPr>
        <w:footnoteRef/>
      </w:r>
      <w:r w:rsidRPr="00AE63EB">
        <w:rPr>
          <w:sz w:val="20"/>
          <w:szCs w:val="20"/>
        </w:rPr>
        <w:t xml:space="preserve"> </w:t>
      </w:r>
      <w:proofErr w:type="spellStart"/>
      <w:proofErr w:type="gramStart"/>
      <w:r w:rsidRPr="00AE63EB">
        <w:rPr>
          <w:sz w:val="20"/>
          <w:szCs w:val="20"/>
        </w:rPr>
        <w:t>Akşin</w:t>
      </w:r>
      <w:proofErr w:type="spellEnd"/>
      <w:r>
        <w:rPr>
          <w:sz w:val="20"/>
          <w:szCs w:val="20"/>
        </w:rPr>
        <w:t>, 47.</w:t>
      </w:r>
      <w:proofErr w:type="gramEnd"/>
    </w:p>
  </w:footnote>
  <w:footnote w:id="7">
    <w:p w14:paraId="649A6A79" w14:textId="77777777" w:rsidR="00BC4AC9" w:rsidRDefault="00BC4AC9" w:rsidP="00300094">
      <w:pPr>
        <w:pStyle w:val="FootnoteText"/>
      </w:pPr>
      <w:r w:rsidRPr="008A28A1">
        <w:rPr>
          <w:rStyle w:val="FootnoteReference"/>
          <w:sz w:val="20"/>
        </w:rPr>
        <w:footnoteRef/>
      </w:r>
      <w:r w:rsidRPr="008A28A1">
        <w:rPr>
          <w:sz w:val="20"/>
        </w:rPr>
        <w:t xml:space="preserve"> </w:t>
      </w:r>
      <w:proofErr w:type="spellStart"/>
      <w:proofErr w:type="gramStart"/>
      <w:r>
        <w:rPr>
          <w:sz w:val="20"/>
        </w:rPr>
        <w:t>Gingeras</w:t>
      </w:r>
      <w:proofErr w:type="spellEnd"/>
      <w:r>
        <w:rPr>
          <w:sz w:val="20"/>
        </w:rPr>
        <w:t>, 13.</w:t>
      </w:r>
      <w:proofErr w:type="gramEnd"/>
    </w:p>
  </w:footnote>
  <w:footnote w:id="8">
    <w:p w14:paraId="12F38D16" w14:textId="77777777" w:rsidR="00BC4AC9" w:rsidRDefault="00BC4AC9" w:rsidP="00300094">
      <w:pPr>
        <w:pStyle w:val="FootnoteText"/>
      </w:pPr>
      <w:r w:rsidRPr="00695F8A">
        <w:rPr>
          <w:rStyle w:val="FootnoteReference"/>
          <w:sz w:val="20"/>
        </w:rPr>
        <w:footnoteRef/>
      </w:r>
      <w:r w:rsidRPr="00695F8A">
        <w:rPr>
          <w:sz w:val="20"/>
        </w:rPr>
        <w:t xml:space="preserve"> </w:t>
      </w:r>
      <w:proofErr w:type="spellStart"/>
      <w:r>
        <w:rPr>
          <w:sz w:val="20"/>
        </w:rPr>
        <w:t>Göksu</w:t>
      </w:r>
      <w:proofErr w:type="spellEnd"/>
      <w:r>
        <w:rPr>
          <w:sz w:val="20"/>
        </w:rPr>
        <w:t xml:space="preserve"> and </w:t>
      </w:r>
      <w:proofErr w:type="spellStart"/>
      <w:r>
        <w:rPr>
          <w:sz w:val="20"/>
        </w:rPr>
        <w:t>Timms</w:t>
      </w:r>
      <w:proofErr w:type="spellEnd"/>
      <w:r>
        <w:rPr>
          <w:sz w:val="20"/>
        </w:rPr>
        <w:t>, “Na</w:t>
      </w:r>
      <w:proofErr w:type="spellStart"/>
      <w:r w:rsidRPr="00695F8A">
        <w:rPr>
          <w:rFonts w:eastAsia="Times New Roman" w:cs="Times New Roman"/>
          <w:sz w:val="20"/>
          <w:lang w:val="en-GB"/>
        </w:rPr>
        <w:t>zım</w:t>
      </w:r>
      <w:proofErr w:type="spellEnd"/>
      <w:r w:rsidRPr="00695F8A">
        <w:rPr>
          <w:rFonts w:eastAsia="Times New Roman" w:cs="Times New Roman"/>
          <w:sz w:val="20"/>
          <w:lang w:val="en-GB"/>
        </w:rPr>
        <w:t xml:space="preserve"> </w:t>
      </w:r>
      <w:proofErr w:type="spellStart"/>
      <w:r w:rsidRPr="00695F8A">
        <w:rPr>
          <w:rFonts w:eastAsia="Times New Roman" w:cs="Times New Roman"/>
          <w:sz w:val="20"/>
          <w:lang w:val="en-GB"/>
        </w:rPr>
        <w:t>Hikmet</w:t>
      </w:r>
      <w:proofErr w:type="spellEnd"/>
      <w:r w:rsidRPr="00695F8A">
        <w:rPr>
          <w:rFonts w:eastAsia="Times New Roman" w:cs="Times New Roman"/>
          <w:sz w:val="20"/>
          <w:lang w:val="en-GB"/>
        </w:rPr>
        <w:t>,” 179.</w:t>
      </w:r>
    </w:p>
  </w:footnote>
  <w:footnote w:id="9">
    <w:p w14:paraId="24783267" w14:textId="77777777" w:rsidR="00BC4AC9" w:rsidRDefault="00BC4AC9" w:rsidP="00300094">
      <w:pPr>
        <w:pStyle w:val="FootnoteText"/>
      </w:pPr>
      <w:r w:rsidRPr="002B1BE6">
        <w:rPr>
          <w:rStyle w:val="FootnoteReference"/>
          <w:sz w:val="20"/>
        </w:rPr>
        <w:footnoteRef/>
      </w:r>
      <w:r w:rsidRPr="002B1BE6">
        <w:rPr>
          <w:sz w:val="20"/>
        </w:rPr>
        <w:t xml:space="preserve"> </w:t>
      </w:r>
      <w:proofErr w:type="spellStart"/>
      <w:proofErr w:type="gramStart"/>
      <w:r>
        <w:rPr>
          <w:sz w:val="20"/>
        </w:rPr>
        <w:t>Gingeras</w:t>
      </w:r>
      <w:proofErr w:type="spellEnd"/>
      <w:r>
        <w:rPr>
          <w:sz w:val="20"/>
        </w:rPr>
        <w:t>, 239.</w:t>
      </w:r>
      <w:proofErr w:type="gramEnd"/>
    </w:p>
  </w:footnote>
  <w:footnote w:id="10">
    <w:p w14:paraId="32324FBE" w14:textId="77777777" w:rsidR="00BC4AC9" w:rsidRDefault="00BC4AC9" w:rsidP="00300094">
      <w:pPr>
        <w:pStyle w:val="FootnoteText"/>
      </w:pPr>
      <w:r w:rsidRPr="00717B58">
        <w:rPr>
          <w:rStyle w:val="FootnoteReference"/>
          <w:sz w:val="20"/>
        </w:rPr>
        <w:footnoteRef/>
      </w:r>
      <w:r w:rsidRPr="00717B58">
        <w:rPr>
          <w:sz w:val="20"/>
        </w:rPr>
        <w:t xml:space="preserve"> </w:t>
      </w:r>
      <w:proofErr w:type="spellStart"/>
      <w:proofErr w:type="gramStart"/>
      <w:r>
        <w:rPr>
          <w:sz w:val="20"/>
        </w:rPr>
        <w:t>Akşin</w:t>
      </w:r>
      <w:proofErr w:type="spellEnd"/>
      <w:r>
        <w:rPr>
          <w:sz w:val="20"/>
        </w:rPr>
        <w:t>, 74-75.</w:t>
      </w:r>
      <w:proofErr w:type="gramEnd"/>
    </w:p>
  </w:footnote>
  <w:footnote w:id="11">
    <w:p w14:paraId="4F29F9F3" w14:textId="77777777" w:rsidR="00BC4AC9" w:rsidRPr="009326D8" w:rsidRDefault="00BC4AC9" w:rsidP="00300094">
      <w:pPr>
        <w:pStyle w:val="FootnoteText"/>
      </w:pPr>
      <w:r w:rsidRPr="009326D8">
        <w:rPr>
          <w:rStyle w:val="FootnoteReference"/>
          <w:sz w:val="20"/>
        </w:rPr>
        <w:footnoteRef/>
      </w:r>
      <w:r w:rsidRPr="009326D8">
        <w:rPr>
          <w:sz w:val="20"/>
        </w:rPr>
        <w:t xml:space="preserve"> </w:t>
      </w:r>
      <w:r>
        <w:rPr>
          <w:sz w:val="20"/>
        </w:rPr>
        <w:t xml:space="preserve">K. </w:t>
      </w:r>
      <w:proofErr w:type="spellStart"/>
      <w:r>
        <w:rPr>
          <w:sz w:val="20"/>
        </w:rPr>
        <w:t>Krüger</w:t>
      </w:r>
      <w:proofErr w:type="spellEnd"/>
      <w:r>
        <w:rPr>
          <w:sz w:val="20"/>
        </w:rPr>
        <w:t xml:space="preserve">, </w:t>
      </w:r>
      <w:proofErr w:type="spellStart"/>
      <w:r>
        <w:rPr>
          <w:i/>
          <w:sz w:val="20"/>
        </w:rPr>
        <w:t>Kemalist</w:t>
      </w:r>
      <w:proofErr w:type="spellEnd"/>
      <w:r>
        <w:rPr>
          <w:i/>
          <w:sz w:val="20"/>
        </w:rPr>
        <w:t xml:space="preserve"> Turkey and the Middle East</w:t>
      </w:r>
      <w:r>
        <w:rPr>
          <w:sz w:val="20"/>
        </w:rPr>
        <w:t xml:space="preserve"> (George Allen &amp; </w:t>
      </w:r>
      <w:proofErr w:type="spellStart"/>
      <w:r>
        <w:rPr>
          <w:sz w:val="20"/>
        </w:rPr>
        <w:t>Unwin</w:t>
      </w:r>
      <w:proofErr w:type="spellEnd"/>
      <w:r>
        <w:rPr>
          <w:sz w:val="20"/>
        </w:rPr>
        <w:t xml:space="preserve"> Ltd: London, 1932), 16.</w:t>
      </w:r>
    </w:p>
  </w:footnote>
  <w:footnote w:id="12">
    <w:p w14:paraId="1866B586" w14:textId="77777777" w:rsidR="00BC4AC9" w:rsidRPr="00D67CB6" w:rsidRDefault="00BC4AC9" w:rsidP="00300094">
      <w:pPr>
        <w:pStyle w:val="FootnoteText"/>
      </w:pPr>
      <w:r w:rsidRPr="00D67CB6">
        <w:rPr>
          <w:rStyle w:val="FootnoteReference"/>
          <w:sz w:val="20"/>
        </w:rPr>
        <w:footnoteRef/>
      </w:r>
      <w:r w:rsidRPr="00D67CB6">
        <w:rPr>
          <w:sz w:val="20"/>
        </w:rPr>
        <w:t xml:space="preserve"> </w:t>
      </w:r>
      <w:proofErr w:type="spellStart"/>
      <w:r>
        <w:rPr>
          <w:sz w:val="20"/>
        </w:rPr>
        <w:t>Göksu</w:t>
      </w:r>
      <w:proofErr w:type="spellEnd"/>
      <w:r>
        <w:rPr>
          <w:sz w:val="20"/>
        </w:rPr>
        <w:t xml:space="preserve"> and </w:t>
      </w:r>
      <w:proofErr w:type="spellStart"/>
      <w:r>
        <w:rPr>
          <w:sz w:val="20"/>
        </w:rPr>
        <w:t>Timms</w:t>
      </w:r>
      <w:proofErr w:type="spellEnd"/>
      <w:r>
        <w:rPr>
          <w:sz w:val="20"/>
        </w:rPr>
        <w:t xml:space="preserve">, </w:t>
      </w:r>
      <w:r>
        <w:rPr>
          <w:i/>
          <w:sz w:val="20"/>
        </w:rPr>
        <w:t>Romantic Communist</w:t>
      </w:r>
      <w:r>
        <w:rPr>
          <w:sz w:val="20"/>
        </w:rPr>
        <w:t>, 6.</w:t>
      </w:r>
    </w:p>
  </w:footnote>
  <w:footnote w:id="13">
    <w:p w14:paraId="374E8BC7" w14:textId="77777777" w:rsidR="00BC4AC9" w:rsidRDefault="00BC4AC9" w:rsidP="00300094">
      <w:pPr>
        <w:pStyle w:val="FootnoteText"/>
      </w:pPr>
      <w:r w:rsidRPr="00A37371">
        <w:rPr>
          <w:rStyle w:val="FootnoteReference"/>
          <w:sz w:val="20"/>
        </w:rPr>
        <w:footnoteRef/>
      </w:r>
      <w:r w:rsidRPr="00A37371">
        <w:rPr>
          <w:sz w:val="20"/>
        </w:rPr>
        <w:t xml:space="preserve"> </w:t>
      </w:r>
      <w:proofErr w:type="spellStart"/>
      <w:proofErr w:type="gramStart"/>
      <w:r w:rsidRPr="00A37371">
        <w:rPr>
          <w:sz w:val="20"/>
        </w:rPr>
        <w:t>Gingeras</w:t>
      </w:r>
      <w:proofErr w:type="spellEnd"/>
      <w:r w:rsidRPr="00A37371">
        <w:rPr>
          <w:sz w:val="20"/>
        </w:rPr>
        <w:t>, 185-187.</w:t>
      </w:r>
      <w:proofErr w:type="gramEnd"/>
    </w:p>
  </w:footnote>
  <w:footnote w:id="14">
    <w:p w14:paraId="73E3DC7E" w14:textId="77777777" w:rsidR="00BC4AC9" w:rsidRPr="007902F8" w:rsidRDefault="00BC4AC9" w:rsidP="00300094">
      <w:pPr>
        <w:pStyle w:val="FootnoteText"/>
      </w:pPr>
      <w:r w:rsidRPr="007902F8">
        <w:rPr>
          <w:rStyle w:val="FootnoteReference"/>
          <w:sz w:val="20"/>
        </w:rPr>
        <w:footnoteRef/>
      </w:r>
      <w:r w:rsidRPr="007902F8">
        <w:rPr>
          <w:sz w:val="20"/>
        </w:rPr>
        <w:t xml:space="preserve"> </w:t>
      </w:r>
      <w:proofErr w:type="spellStart"/>
      <w:r>
        <w:rPr>
          <w:sz w:val="20"/>
        </w:rPr>
        <w:t>Göksu</w:t>
      </w:r>
      <w:proofErr w:type="spellEnd"/>
      <w:r>
        <w:rPr>
          <w:sz w:val="20"/>
        </w:rPr>
        <w:t xml:space="preserve"> and </w:t>
      </w:r>
      <w:proofErr w:type="spellStart"/>
      <w:r>
        <w:rPr>
          <w:sz w:val="20"/>
        </w:rPr>
        <w:t>Timms</w:t>
      </w:r>
      <w:proofErr w:type="spellEnd"/>
      <w:r>
        <w:rPr>
          <w:sz w:val="20"/>
        </w:rPr>
        <w:t xml:space="preserve">, </w:t>
      </w:r>
      <w:r>
        <w:rPr>
          <w:i/>
          <w:sz w:val="20"/>
        </w:rPr>
        <w:t>Romantic Communist</w:t>
      </w:r>
      <w:r>
        <w:rPr>
          <w:sz w:val="20"/>
        </w:rPr>
        <w:t>, 7.</w:t>
      </w:r>
    </w:p>
  </w:footnote>
  <w:footnote w:id="15">
    <w:p w14:paraId="5959C00E" w14:textId="77777777" w:rsidR="00BC4AC9" w:rsidRPr="005A5C8D" w:rsidRDefault="00BC4AC9" w:rsidP="00300094">
      <w:pPr>
        <w:pStyle w:val="FootnoteText"/>
        <w:rPr>
          <w:sz w:val="20"/>
          <w:szCs w:val="20"/>
        </w:rPr>
      </w:pPr>
      <w:r w:rsidRPr="005A5C8D">
        <w:rPr>
          <w:rStyle w:val="FootnoteReference"/>
          <w:sz w:val="20"/>
          <w:szCs w:val="20"/>
        </w:rPr>
        <w:footnoteRef/>
      </w:r>
      <w:r w:rsidRPr="005A5C8D">
        <w:rPr>
          <w:sz w:val="20"/>
          <w:szCs w:val="20"/>
        </w:rPr>
        <w:t xml:space="preserve"> </w:t>
      </w:r>
      <w:proofErr w:type="spellStart"/>
      <w:r w:rsidRPr="005A5C8D">
        <w:rPr>
          <w:sz w:val="20"/>
          <w:szCs w:val="20"/>
        </w:rPr>
        <w:t>Göksu</w:t>
      </w:r>
      <w:proofErr w:type="spellEnd"/>
      <w:r w:rsidRPr="005A5C8D">
        <w:rPr>
          <w:sz w:val="20"/>
          <w:szCs w:val="20"/>
        </w:rPr>
        <w:t xml:space="preserve"> and </w:t>
      </w:r>
      <w:proofErr w:type="spellStart"/>
      <w:r w:rsidRPr="005A5C8D">
        <w:rPr>
          <w:sz w:val="20"/>
          <w:szCs w:val="20"/>
        </w:rPr>
        <w:t>Timms</w:t>
      </w:r>
      <w:proofErr w:type="spellEnd"/>
      <w:r w:rsidRPr="005A5C8D">
        <w:rPr>
          <w:sz w:val="20"/>
          <w:szCs w:val="20"/>
        </w:rPr>
        <w:t>, “</w:t>
      </w:r>
      <w:proofErr w:type="spellStart"/>
      <w:r w:rsidRPr="005A5C8D">
        <w:rPr>
          <w:sz w:val="20"/>
          <w:szCs w:val="20"/>
        </w:rPr>
        <w:t>Naz</w:t>
      </w:r>
      <w:r w:rsidRPr="005A5C8D">
        <w:rPr>
          <w:rFonts w:eastAsia="Times New Roman" w:cs="Times New Roman"/>
          <w:sz w:val="20"/>
          <w:szCs w:val="20"/>
          <w:lang w:val="en-GB"/>
        </w:rPr>
        <w:t>ım</w:t>
      </w:r>
      <w:proofErr w:type="spellEnd"/>
      <w:r w:rsidRPr="005A5C8D">
        <w:rPr>
          <w:rFonts w:eastAsia="Times New Roman" w:cs="Times New Roman"/>
          <w:sz w:val="20"/>
          <w:szCs w:val="20"/>
          <w:lang w:val="en-GB"/>
        </w:rPr>
        <w:t xml:space="preserve"> </w:t>
      </w:r>
      <w:proofErr w:type="spellStart"/>
      <w:r w:rsidRPr="005A5C8D">
        <w:rPr>
          <w:rFonts w:eastAsia="Times New Roman" w:cs="Times New Roman"/>
          <w:sz w:val="20"/>
          <w:szCs w:val="20"/>
          <w:lang w:val="en-GB"/>
        </w:rPr>
        <w:t>Hikmet</w:t>
      </w:r>
      <w:proofErr w:type="spellEnd"/>
      <w:r w:rsidRPr="005A5C8D">
        <w:rPr>
          <w:rFonts w:eastAsia="Times New Roman" w:cs="Times New Roman"/>
          <w:sz w:val="20"/>
          <w:szCs w:val="20"/>
          <w:lang w:val="en-GB"/>
        </w:rPr>
        <w:t>,”</w:t>
      </w:r>
      <w:r w:rsidRPr="005A5C8D">
        <w:rPr>
          <w:sz w:val="20"/>
          <w:szCs w:val="20"/>
        </w:rPr>
        <w:t xml:space="preserve"> 179-180.</w:t>
      </w:r>
    </w:p>
  </w:footnote>
  <w:footnote w:id="16">
    <w:p w14:paraId="6329CDF9" w14:textId="77777777" w:rsidR="00BC4AC9" w:rsidRDefault="00BC4AC9" w:rsidP="00300094">
      <w:pPr>
        <w:pStyle w:val="FootnoteText"/>
      </w:pPr>
      <w:r w:rsidRPr="00BF366E">
        <w:rPr>
          <w:rStyle w:val="FootnoteReference"/>
          <w:sz w:val="20"/>
        </w:rPr>
        <w:footnoteRef/>
      </w:r>
      <w:r w:rsidRPr="00BF366E">
        <w:rPr>
          <w:sz w:val="20"/>
        </w:rPr>
        <w:t xml:space="preserve"> </w:t>
      </w:r>
      <w:proofErr w:type="spellStart"/>
      <w:r>
        <w:rPr>
          <w:sz w:val="20"/>
        </w:rPr>
        <w:t>Saime</w:t>
      </w:r>
      <w:proofErr w:type="spellEnd"/>
      <w:r>
        <w:rPr>
          <w:sz w:val="20"/>
        </w:rPr>
        <w:t xml:space="preserve"> </w:t>
      </w:r>
      <w:proofErr w:type="spellStart"/>
      <w:r>
        <w:rPr>
          <w:sz w:val="20"/>
        </w:rPr>
        <w:t>Göksu</w:t>
      </w:r>
      <w:proofErr w:type="spellEnd"/>
      <w:r>
        <w:rPr>
          <w:sz w:val="20"/>
        </w:rPr>
        <w:t xml:space="preserve"> and Edward </w:t>
      </w:r>
      <w:proofErr w:type="spellStart"/>
      <w:r>
        <w:rPr>
          <w:sz w:val="20"/>
        </w:rPr>
        <w:t>Timms</w:t>
      </w:r>
      <w:proofErr w:type="spellEnd"/>
      <w:r>
        <w:rPr>
          <w:sz w:val="20"/>
        </w:rPr>
        <w:t xml:space="preserve">, </w:t>
      </w:r>
      <w:r>
        <w:rPr>
          <w:i/>
          <w:sz w:val="20"/>
        </w:rPr>
        <w:t xml:space="preserve">Romantic Communist: The Life and Works of </w:t>
      </w:r>
      <w:proofErr w:type="spellStart"/>
      <w:r>
        <w:rPr>
          <w:i/>
          <w:sz w:val="20"/>
        </w:rPr>
        <w:t>Naz</w:t>
      </w:r>
      <w:r>
        <w:rPr>
          <w:i/>
          <w:sz w:val="20"/>
          <w:lang w:val="tr-TR"/>
        </w:rPr>
        <w:t>ım</w:t>
      </w:r>
      <w:proofErr w:type="spellEnd"/>
      <w:r>
        <w:rPr>
          <w:i/>
          <w:sz w:val="20"/>
          <w:lang w:val="tr-TR"/>
        </w:rPr>
        <w:t xml:space="preserve"> </w:t>
      </w:r>
      <w:proofErr w:type="spellStart"/>
      <w:r>
        <w:rPr>
          <w:i/>
          <w:sz w:val="20"/>
        </w:rPr>
        <w:t>Hikmet</w:t>
      </w:r>
      <w:proofErr w:type="spellEnd"/>
      <w:r>
        <w:rPr>
          <w:i/>
          <w:sz w:val="20"/>
        </w:rPr>
        <w:t xml:space="preserve"> </w:t>
      </w:r>
      <w:r>
        <w:rPr>
          <w:sz w:val="20"/>
        </w:rPr>
        <w:t>(St. Martin’s Press: New York, 1999), 13.</w:t>
      </w:r>
    </w:p>
  </w:footnote>
  <w:footnote w:id="17">
    <w:p w14:paraId="078EB34F" w14:textId="77777777" w:rsidR="00BC4AC9" w:rsidRDefault="00BC4AC9" w:rsidP="00300094">
      <w:pPr>
        <w:pStyle w:val="FootnoteText"/>
      </w:pPr>
      <w:r w:rsidRPr="00AD749C">
        <w:rPr>
          <w:rStyle w:val="FootnoteReference"/>
          <w:sz w:val="20"/>
        </w:rPr>
        <w:footnoteRef/>
      </w:r>
      <w:r w:rsidRPr="00AD749C">
        <w:rPr>
          <w:sz w:val="20"/>
        </w:rPr>
        <w:t xml:space="preserve"> </w:t>
      </w:r>
      <w:proofErr w:type="spellStart"/>
      <w:proofErr w:type="gramStart"/>
      <w:r>
        <w:rPr>
          <w:sz w:val="20"/>
        </w:rPr>
        <w:t>Gingeras</w:t>
      </w:r>
      <w:proofErr w:type="spellEnd"/>
      <w:r>
        <w:rPr>
          <w:sz w:val="20"/>
        </w:rPr>
        <w:t>, 14.</w:t>
      </w:r>
      <w:proofErr w:type="gramEnd"/>
    </w:p>
  </w:footnote>
  <w:footnote w:id="18">
    <w:p w14:paraId="0881868A" w14:textId="77777777" w:rsidR="00BC4AC9" w:rsidRPr="00083F14" w:rsidRDefault="00BC4AC9" w:rsidP="00300094">
      <w:pPr>
        <w:pStyle w:val="FootnoteText"/>
        <w:rPr>
          <w:sz w:val="20"/>
          <w:szCs w:val="20"/>
        </w:rPr>
      </w:pPr>
      <w:r w:rsidRPr="00083F14">
        <w:rPr>
          <w:rStyle w:val="FootnoteReference"/>
          <w:sz w:val="20"/>
          <w:szCs w:val="20"/>
        </w:rPr>
        <w:footnoteRef/>
      </w:r>
      <w:r w:rsidRPr="00083F14">
        <w:rPr>
          <w:sz w:val="20"/>
          <w:szCs w:val="20"/>
        </w:rPr>
        <w:t xml:space="preserve"> Maureen Freely, “The Prison Imaginary in Turkish Literature” in </w:t>
      </w:r>
      <w:r w:rsidRPr="00083F14">
        <w:rPr>
          <w:i/>
          <w:sz w:val="20"/>
          <w:szCs w:val="20"/>
        </w:rPr>
        <w:t>World Literature Today</w:t>
      </w:r>
      <w:r w:rsidRPr="00083F14">
        <w:rPr>
          <w:sz w:val="20"/>
          <w:szCs w:val="20"/>
        </w:rPr>
        <w:t xml:space="preserve"> (University of Warwick Press: Coventry, 2009), 481.</w:t>
      </w:r>
    </w:p>
  </w:footnote>
  <w:footnote w:id="19">
    <w:p w14:paraId="76503D00" w14:textId="77777777" w:rsidR="00BC4AC9" w:rsidRPr="00083F14" w:rsidRDefault="00BC4AC9" w:rsidP="00946352">
      <w:pPr>
        <w:pStyle w:val="FootnoteText"/>
        <w:rPr>
          <w:sz w:val="20"/>
          <w:szCs w:val="20"/>
          <w:lang w:val="tr-TR"/>
        </w:rPr>
      </w:pPr>
      <w:r w:rsidRPr="00083F14">
        <w:rPr>
          <w:rStyle w:val="FootnoteReference"/>
          <w:sz w:val="20"/>
          <w:szCs w:val="20"/>
        </w:rPr>
        <w:footnoteRef/>
      </w:r>
      <w:r w:rsidRPr="00083F14">
        <w:rPr>
          <w:sz w:val="20"/>
          <w:szCs w:val="20"/>
        </w:rPr>
        <w:t xml:space="preserve"> </w:t>
      </w:r>
      <w:proofErr w:type="spellStart"/>
      <w:r w:rsidRPr="00083F14">
        <w:rPr>
          <w:sz w:val="20"/>
          <w:szCs w:val="20"/>
        </w:rPr>
        <w:t>Göksu</w:t>
      </w:r>
      <w:proofErr w:type="spellEnd"/>
      <w:r w:rsidRPr="00083F14">
        <w:rPr>
          <w:sz w:val="20"/>
          <w:szCs w:val="20"/>
        </w:rPr>
        <w:t xml:space="preserve"> and </w:t>
      </w:r>
      <w:proofErr w:type="spellStart"/>
      <w:r w:rsidRPr="00083F14">
        <w:rPr>
          <w:sz w:val="20"/>
          <w:szCs w:val="20"/>
        </w:rPr>
        <w:t>Timms</w:t>
      </w:r>
      <w:proofErr w:type="spellEnd"/>
      <w:r w:rsidRPr="00083F14">
        <w:rPr>
          <w:sz w:val="20"/>
          <w:szCs w:val="20"/>
        </w:rPr>
        <w:t xml:space="preserve">, </w:t>
      </w:r>
      <w:r w:rsidRPr="00083F14">
        <w:rPr>
          <w:i/>
          <w:sz w:val="20"/>
          <w:szCs w:val="20"/>
        </w:rPr>
        <w:t>Romantic Communist</w:t>
      </w:r>
      <w:r w:rsidRPr="00083F14">
        <w:rPr>
          <w:sz w:val="20"/>
          <w:szCs w:val="20"/>
        </w:rPr>
        <w:t>, 22.</w:t>
      </w:r>
    </w:p>
  </w:footnote>
  <w:footnote w:id="20">
    <w:p w14:paraId="31A69E2E" w14:textId="0FD1E4E4" w:rsidR="00BC4AC9" w:rsidRDefault="00BC4AC9">
      <w:pPr>
        <w:pStyle w:val="FootnoteText"/>
      </w:pPr>
      <w:r w:rsidRPr="003C525F">
        <w:rPr>
          <w:rStyle w:val="FootnoteReference"/>
          <w:sz w:val="20"/>
        </w:rPr>
        <w:footnoteRef/>
      </w:r>
      <w:r w:rsidRPr="003C525F">
        <w:rPr>
          <w:sz w:val="20"/>
        </w:rPr>
        <w:t xml:space="preserve"> </w:t>
      </w:r>
      <w:proofErr w:type="spellStart"/>
      <w:r>
        <w:rPr>
          <w:sz w:val="20"/>
        </w:rPr>
        <w:t>Göksu</w:t>
      </w:r>
      <w:proofErr w:type="spellEnd"/>
      <w:r>
        <w:rPr>
          <w:sz w:val="20"/>
        </w:rPr>
        <w:t xml:space="preserve"> and </w:t>
      </w:r>
      <w:proofErr w:type="spellStart"/>
      <w:r>
        <w:rPr>
          <w:sz w:val="20"/>
        </w:rPr>
        <w:t>Timms</w:t>
      </w:r>
      <w:proofErr w:type="spellEnd"/>
      <w:r>
        <w:rPr>
          <w:sz w:val="20"/>
        </w:rPr>
        <w:t xml:space="preserve">, </w:t>
      </w:r>
      <w:r>
        <w:rPr>
          <w:i/>
          <w:sz w:val="20"/>
        </w:rPr>
        <w:t>Romantic</w:t>
      </w:r>
      <w:r w:rsidRPr="00F11158">
        <w:rPr>
          <w:i/>
          <w:sz w:val="20"/>
        </w:rPr>
        <w:t xml:space="preserve"> Communist</w:t>
      </w:r>
      <w:r>
        <w:rPr>
          <w:sz w:val="20"/>
        </w:rPr>
        <w:t xml:space="preserve">, </w:t>
      </w:r>
      <w:r w:rsidRPr="00F11158">
        <w:rPr>
          <w:sz w:val="20"/>
        </w:rPr>
        <w:t>23</w:t>
      </w:r>
      <w:r>
        <w:rPr>
          <w:sz w:val="20"/>
        </w:rPr>
        <w:t>.</w:t>
      </w:r>
    </w:p>
  </w:footnote>
  <w:footnote w:id="21">
    <w:p w14:paraId="3A8A9831" w14:textId="70C69B1E" w:rsidR="00BC4AC9" w:rsidRDefault="00BC4AC9">
      <w:pPr>
        <w:pStyle w:val="FootnoteText"/>
      </w:pPr>
      <w:r w:rsidRPr="00E20750">
        <w:rPr>
          <w:rStyle w:val="FootnoteReference"/>
          <w:sz w:val="20"/>
        </w:rPr>
        <w:footnoteRef/>
      </w:r>
      <w:r w:rsidRPr="00E20750">
        <w:rPr>
          <w:sz w:val="20"/>
        </w:rPr>
        <w:t xml:space="preserve"> </w:t>
      </w:r>
      <w:proofErr w:type="spellStart"/>
      <w:r>
        <w:rPr>
          <w:sz w:val="20"/>
        </w:rPr>
        <w:t>Göksu</w:t>
      </w:r>
      <w:proofErr w:type="spellEnd"/>
      <w:r>
        <w:rPr>
          <w:sz w:val="20"/>
        </w:rPr>
        <w:t xml:space="preserve"> and </w:t>
      </w:r>
      <w:proofErr w:type="spellStart"/>
      <w:r>
        <w:rPr>
          <w:sz w:val="20"/>
        </w:rPr>
        <w:t>Timms</w:t>
      </w:r>
      <w:proofErr w:type="spellEnd"/>
      <w:r>
        <w:rPr>
          <w:sz w:val="20"/>
        </w:rPr>
        <w:t xml:space="preserve">, </w:t>
      </w:r>
      <w:r>
        <w:rPr>
          <w:i/>
          <w:sz w:val="20"/>
        </w:rPr>
        <w:t>Romantic Communist</w:t>
      </w:r>
      <w:proofErr w:type="gramStart"/>
      <w:r>
        <w:rPr>
          <w:sz w:val="20"/>
        </w:rPr>
        <w:t>,26</w:t>
      </w:r>
      <w:proofErr w:type="gramEnd"/>
      <w:r>
        <w:rPr>
          <w:sz w:val="20"/>
        </w:rPr>
        <w:t xml:space="preserve">. </w:t>
      </w:r>
    </w:p>
  </w:footnote>
  <w:footnote w:id="22">
    <w:p w14:paraId="5C0A7E77" w14:textId="55DA39ED" w:rsidR="00BC4AC9" w:rsidRPr="0007398A" w:rsidRDefault="00BC4AC9" w:rsidP="00FC2760">
      <w:pPr>
        <w:pStyle w:val="FootnoteText"/>
        <w:rPr>
          <w:sz w:val="20"/>
          <w:szCs w:val="20"/>
        </w:rPr>
      </w:pPr>
      <w:r w:rsidRPr="0007398A">
        <w:rPr>
          <w:rStyle w:val="FootnoteReference"/>
          <w:sz w:val="20"/>
          <w:szCs w:val="20"/>
        </w:rPr>
        <w:footnoteRef/>
      </w:r>
      <w:r w:rsidRPr="0007398A">
        <w:rPr>
          <w:sz w:val="20"/>
          <w:szCs w:val="20"/>
        </w:rPr>
        <w:t xml:space="preserve"> </w:t>
      </w:r>
      <w:r w:rsidR="009F1B69">
        <w:rPr>
          <w:sz w:val="20"/>
          <w:szCs w:val="20"/>
        </w:rPr>
        <w:t xml:space="preserve">George S. Harris, </w:t>
      </w:r>
      <w:r w:rsidR="009F1B69">
        <w:rPr>
          <w:i/>
          <w:sz w:val="20"/>
          <w:szCs w:val="20"/>
        </w:rPr>
        <w:t>The Origins of Communism in Turkey</w:t>
      </w:r>
      <w:r w:rsidR="009F1B69">
        <w:rPr>
          <w:sz w:val="20"/>
          <w:szCs w:val="20"/>
        </w:rPr>
        <w:t xml:space="preserve"> (The Hoover Institution on War, Revolution and Peace: Stanford, 1967)</w:t>
      </w:r>
      <w:r w:rsidRPr="0007398A">
        <w:rPr>
          <w:sz w:val="20"/>
          <w:szCs w:val="20"/>
        </w:rPr>
        <w:t>, 135.</w:t>
      </w:r>
    </w:p>
  </w:footnote>
  <w:footnote w:id="23">
    <w:p w14:paraId="2DCBF480" w14:textId="77777777" w:rsidR="00BC4AC9" w:rsidRPr="00420D0D" w:rsidRDefault="00BC4AC9" w:rsidP="00A97DFE">
      <w:pPr>
        <w:pStyle w:val="FootnoteText"/>
      </w:pPr>
      <w:r w:rsidRPr="00083F14">
        <w:rPr>
          <w:rStyle w:val="FootnoteReference"/>
          <w:sz w:val="20"/>
          <w:szCs w:val="20"/>
        </w:rPr>
        <w:footnoteRef/>
      </w:r>
      <w:r w:rsidRPr="00083F14">
        <w:rPr>
          <w:sz w:val="20"/>
          <w:szCs w:val="20"/>
        </w:rPr>
        <w:t xml:space="preserve"> </w:t>
      </w:r>
      <w:proofErr w:type="spellStart"/>
      <w:r w:rsidRPr="00083F14">
        <w:rPr>
          <w:sz w:val="20"/>
          <w:szCs w:val="20"/>
        </w:rPr>
        <w:t>Göksu</w:t>
      </w:r>
      <w:proofErr w:type="spellEnd"/>
      <w:r w:rsidRPr="00083F14">
        <w:rPr>
          <w:sz w:val="20"/>
          <w:szCs w:val="20"/>
        </w:rPr>
        <w:t xml:space="preserve"> and </w:t>
      </w:r>
      <w:proofErr w:type="spellStart"/>
      <w:r w:rsidRPr="00083F14">
        <w:rPr>
          <w:sz w:val="20"/>
          <w:szCs w:val="20"/>
        </w:rPr>
        <w:t>Timms</w:t>
      </w:r>
      <w:proofErr w:type="spellEnd"/>
      <w:r w:rsidRPr="00083F14">
        <w:rPr>
          <w:sz w:val="20"/>
          <w:szCs w:val="20"/>
        </w:rPr>
        <w:t xml:space="preserve">, </w:t>
      </w:r>
      <w:r w:rsidRPr="00083F14">
        <w:rPr>
          <w:i/>
          <w:sz w:val="20"/>
          <w:szCs w:val="20"/>
        </w:rPr>
        <w:t>Romantic Communist</w:t>
      </w:r>
      <w:r w:rsidRPr="00083F14">
        <w:rPr>
          <w:sz w:val="20"/>
          <w:szCs w:val="20"/>
        </w:rPr>
        <w:t>, 31.</w:t>
      </w:r>
    </w:p>
  </w:footnote>
  <w:footnote w:id="24">
    <w:p w14:paraId="3736C026" w14:textId="36554357" w:rsidR="00BC4AC9" w:rsidRPr="00E05C0C" w:rsidRDefault="00BC4AC9" w:rsidP="006751CC">
      <w:pPr>
        <w:pStyle w:val="FootnoteText"/>
        <w:rPr>
          <w:sz w:val="20"/>
          <w:szCs w:val="20"/>
        </w:rPr>
      </w:pPr>
      <w:r w:rsidRPr="00D4303C">
        <w:rPr>
          <w:rStyle w:val="FootnoteReference"/>
          <w:sz w:val="20"/>
          <w:szCs w:val="20"/>
        </w:rPr>
        <w:footnoteRef/>
      </w:r>
      <w:r w:rsidRPr="00D4303C">
        <w:rPr>
          <w:sz w:val="20"/>
          <w:szCs w:val="20"/>
        </w:rPr>
        <w:t xml:space="preserve"> </w:t>
      </w:r>
      <w:proofErr w:type="gramStart"/>
      <w:r w:rsidR="009F1B69">
        <w:rPr>
          <w:sz w:val="20"/>
          <w:szCs w:val="20"/>
        </w:rPr>
        <w:t>Harris,</w:t>
      </w:r>
      <w:r>
        <w:rPr>
          <w:sz w:val="20"/>
          <w:szCs w:val="20"/>
        </w:rPr>
        <w:t xml:space="preserve"> 3-4.</w:t>
      </w:r>
      <w:proofErr w:type="gramEnd"/>
    </w:p>
  </w:footnote>
  <w:footnote w:id="25">
    <w:p w14:paraId="570734C8" w14:textId="77777777" w:rsidR="00BC4AC9" w:rsidRDefault="00BC4AC9" w:rsidP="009C606F">
      <w:pPr>
        <w:pStyle w:val="FootnoteText"/>
      </w:pPr>
      <w:r w:rsidRPr="00246D02">
        <w:rPr>
          <w:rStyle w:val="FootnoteReference"/>
          <w:sz w:val="20"/>
        </w:rPr>
        <w:footnoteRef/>
      </w:r>
      <w:r w:rsidRPr="00246D02">
        <w:rPr>
          <w:sz w:val="20"/>
        </w:rPr>
        <w:t xml:space="preserve"> </w:t>
      </w:r>
      <w:proofErr w:type="gramStart"/>
      <w:r>
        <w:rPr>
          <w:sz w:val="20"/>
        </w:rPr>
        <w:t>Harris, 6.</w:t>
      </w:r>
      <w:proofErr w:type="gramEnd"/>
    </w:p>
  </w:footnote>
  <w:footnote w:id="26">
    <w:p w14:paraId="133C4C50" w14:textId="3CE8AD89" w:rsidR="00BC4AC9" w:rsidRDefault="00BC4AC9">
      <w:pPr>
        <w:pStyle w:val="FootnoteText"/>
      </w:pPr>
      <w:r w:rsidRPr="00064C52">
        <w:rPr>
          <w:rStyle w:val="FootnoteReference"/>
          <w:sz w:val="20"/>
        </w:rPr>
        <w:footnoteRef/>
      </w:r>
      <w:r w:rsidRPr="00064C52">
        <w:rPr>
          <w:sz w:val="20"/>
        </w:rPr>
        <w:t xml:space="preserve"> </w:t>
      </w:r>
      <w:proofErr w:type="gramStart"/>
      <w:r>
        <w:rPr>
          <w:sz w:val="20"/>
        </w:rPr>
        <w:t>Harris, 83.</w:t>
      </w:r>
      <w:proofErr w:type="gramEnd"/>
      <w:r>
        <w:rPr>
          <w:sz w:val="20"/>
        </w:rPr>
        <w:t xml:space="preserve"> </w:t>
      </w:r>
    </w:p>
  </w:footnote>
  <w:footnote w:id="27">
    <w:p w14:paraId="22105303" w14:textId="6D7F0D0D" w:rsidR="00BC4AC9" w:rsidRPr="00E54558" w:rsidRDefault="00BC4AC9">
      <w:pPr>
        <w:pStyle w:val="FootnoteText"/>
      </w:pPr>
      <w:r w:rsidRPr="00E54558">
        <w:rPr>
          <w:rStyle w:val="FootnoteReference"/>
          <w:sz w:val="20"/>
        </w:rPr>
        <w:footnoteRef/>
      </w:r>
      <w:r w:rsidRPr="00E54558">
        <w:rPr>
          <w:sz w:val="20"/>
        </w:rPr>
        <w:t xml:space="preserve"> </w:t>
      </w:r>
      <w:r>
        <w:rPr>
          <w:sz w:val="20"/>
        </w:rPr>
        <w:t xml:space="preserve">“Communism in Turkey” in </w:t>
      </w:r>
      <w:r>
        <w:rPr>
          <w:i/>
          <w:sz w:val="20"/>
        </w:rPr>
        <w:t>Advocate of Peace through Justice</w:t>
      </w:r>
      <w:r>
        <w:rPr>
          <w:sz w:val="20"/>
        </w:rPr>
        <w:t>, Vol. 85, No. 6 (World Affairs Institute: Washington, 1923), 233.</w:t>
      </w:r>
    </w:p>
  </w:footnote>
  <w:footnote w:id="28">
    <w:p w14:paraId="2E9F140D" w14:textId="3D3B43C4" w:rsidR="00BC4AC9" w:rsidRPr="00A8698B" w:rsidRDefault="00BC4AC9">
      <w:pPr>
        <w:pStyle w:val="FootnoteText"/>
      </w:pPr>
      <w:r w:rsidRPr="00032281">
        <w:rPr>
          <w:rStyle w:val="FootnoteReference"/>
          <w:sz w:val="20"/>
        </w:rPr>
        <w:footnoteRef/>
      </w:r>
      <w:r w:rsidRPr="00032281">
        <w:rPr>
          <w:sz w:val="20"/>
        </w:rPr>
        <w:t xml:space="preserve"> </w:t>
      </w:r>
      <w:r>
        <w:rPr>
          <w:sz w:val="20"/>
        </w:rPr>
        <w:t xml:space="preserve">Karl Marx and Friedrich Engels, </w:t>
      </w:r>
      <w:r>
        <w:rPr>
          <w:i/>
          <w:sz w:val="20"/>
        </w:rPr>
        <w:t>The Communist Manifesto</w:t>
      </w:r>
      <w:r>
        <w:rPr>
          <w:sz w:val="20"/>
        </w:rPr>
        <w:t xml:space="preserve"> (Progress Publishers: Moscow, 1969), 22.</w:t>
      </w:r>
    </w:p>
  </w:footnote>
  <w:footnote w:id="29">
    <w:p w14:paraId="17948D7B" w14:textId="77777777" w:rsidR="00BC4AC9" w:rsidRDefault="00BC4AC9" w:rsidP="001F7566">
      <w:pPr>
        <w:pStyle w:val="FootnoteText"/>
      </w:pPr>
      <w:r w:rsidRPr="001F7566">
        <w:rPr>
          <w:rStyle w:val="FootnoteReference"/>
          <w:sz w:val="20"/>
        </w:rPr>
        <w:footnoteRef/>
      </w:r>
      <w:r w:rsidRPr="001F7566">
        <w:rPr>
          <w:sz w:val="20"/>
        </w:rPr>
        <w:t xml:space="preserve"> </w:t>
      </w:r>
      <w:proofErr w:type="gramStart"/>
      <w:r>
        <w:rPr>
          <w:sz w:val="20"/>
        </w:rPr>
        <w:t>Harris, 61.</w:t>
      </w:r>
      <w:proofErr w:type="gramEnd"/>
    </w:p>
  </w:footnote>
  <w:footnote w:id="30">
    <w:p w14:paraId="1CB40134" w14:textId="76EA465A" w:rsidR="00BC4AC9" w:rsidRPr="004B764E" w:rsidRDefault="00BC4AC9">
      <w:pPr>
        <w:pStyle w:val="FootnoteText"/>
      </w:pPr>
      <w:r w:rsidRPr="004B764E">
        <w:rPr>
          <w:rStyle w:val="FootnoteReference"/>
          <w:sz w:val="20"/>
        </w:rPr>
        <w:footnoteRef/>
      </w:r>
      <w:r>
        <w:rPr>
          <w:sz w:val="20"/>
        </w:rPr>
        <w:t xml:space="preserve"> Na</w:t>
      </w:r>
      <w:proofErr w:type="spellStart"/>
      <w:r w:rsidRPr="00695F8A">
        <w:rPr>
          <w:rFonts w:eastAsia="Times New Roman" w:cs="Times New Roman"/>
          <w:sz w:val="20"/>
          <w:lang w:val="en-GB"/>
        </w:rPr>
        <w:t>zım</w:t>
      </w:r>
      <w:proofErr w:type="spellEnd"/>
      <w:r w:rsidRPr="00695F8A">
        <w:rPr>
          <w:rFonts w:eastAsia="Times New Roman" w:cs="Times New Roman"/>
          <w:sz w:val="20"/>
          <w:lang w:val="en-GB"/>
        </w:rPr>
        <w:t xml:space="preserve"> </w:t>
      </w:r>
      <w:proofErr w:type="spellStart"/>
      <w:r w:rsidRPr="00695F8A">
        <w:rPr>
          <w:rFonts w:eastAsia="Times New Roman" w:cs="Times New Roman"/>
          <w:sz w:val="20"/>
          <w:lang w:val="en-GB"/>
        </w:rPr>
        <w:t>Hikmet</w:t>
      </w:r>
      <w:proofErr w:type="spellEnd"/>
      <w:r>
        <w:rPr>
          <w:rFonts w:eastAsia="Times New Roman" w:cs="Times New Roman"/>
          <w:sz w:val="20"/>
          <w:lang w:val="en-GB"/>
        </w:rPr>
        <w:t xml:space="preserve">, </w:t>
      </w:r>
      <w:r>
        <w:rPr>
          <w:rFonts w:eastAsia="Times New Roman" w:cs="Times New Roman"/>
          <w:i/>
          <w:sz w:val="20"/>
          <w:lang w:val="en-GB"/>
        </w:rPr>
        <w:t>Poems of</w:t>
      </w:r>
      <w:r w:rsidRPr="004B764E">
        <w:rPr>
          <w:rFonts w:eastAsia="Times New Roman" w:cs="Times New Roman"/>
          <w:i/>
          <w:sz w:val="20"/>
          <w:lang w:val="en-GB"/>
        </w:rPr>
        <w:t xml:space="preserve"> </w:t>
      </w:r>
      <w:r w:rsidRPr="004B764E">
        <w:rPr>
          <w:i/>
          <w:sz w:val="20"/>
        </w:rPr>
        <w:t>Na</w:t>
      </w:r>
      <w:proofErr w:type="spellStart"/>
      <w:r w:rsidRPr="004B764E">
        <w:rPr>
          <w:rFonts w:eastAsia="Times New Roman" w:cs="Times New Roman"/>
          <w:i/>
          <w:sz w:val="20"/>
          <w:lang w:val="en-GB"/>
        </w:rPr>
        <w:t>zım</w:t>
      </w:r>
      <w:proofErr w:type="spellEnd"/>
      <w:r w:rsidRPr="004B764E">
        <w:rPr>
          <w:rFonts w:eastAsia="Times New Roman" w:cs="Times New Roman"/>
          <w:i/>
          <w:sz w:val="20"/>
          <w:lang w:val="en-GB"/>
        </w:rPr>
        <w:t xml:space="preserve"> </w:t>
      </w:r>
      <w:proofErr w:type="spellStart"/>
      <w:r w:rsidRPr="004B764E">
        <w:rPr>
          <w:rFonts w:eastAsia="Times New Roman" w:cs="Times New Roman"/>
          <w:i/>
          <w:sz w:val="20"/>
          <w:lang w:val="en-GB"/>
        </w:rPr>
        <w:t>Hikmet</w:t>
      </w:r>
      <w:proofErr w:type="spellEnd"/>
      <w:r>
        <w:rPr>
          <w:rFonts w:eastAsia="Times New Roman" w:cs="Times New Roman"/>
          <w:sz w:val="20"/>
          <w:lang w:val="en-GB"/>
        </w:rPr>
        <w:t xml:space="preserve"> (</w:t>
      </w:r>
      <w:proofErr w:type="spellStart"/>
      <w:r>
        <w:rPr>
          <w:rFonts w:eastAsia="Times New Roman" w:cs="Times New Roman"/>
          <w:sz w:val="20"/>
          <w:lang w:val="en-GB"/>
        </w:rPr>
        <w:t>Persea</w:t>
      </w:r>
      <w:proofErr w:type="spellEnd"/>
      <w:r>
        <w:rPr>
          <w:rFonts w:eastAsia="Times New Roman" w:cs="Times New Roman"/>
          <w:sz w:val="20"/>
          <w:lang w:val="en-GB"/>
        </w:rPr>
        <w:t xml:space="preserve"> Books: New York, 2002), 37. </w:t>
      </w:r>
    </w:p>
  </w:footnote>
  <w:footnote w:id="31">
    <w:p w14:paraId="0267A782" w14:textId="5C6886D9" w:rsidR="00BC4AC9" w:rsidRPr="001C6CED" w:rsidRDefault="00BC4AC9" w:rsidP="001C6CED">
      <w:pPr>
        <w:rPr>
          <w:rFonts w:ascii="Times" w:eastAsia="Times New Roman" w:hAnsi="Times" w:cs="Times New Roman"/>
          <w:sz w:val="16"/>
          <w:szCs w:val="20"/>
        </w:rPr>
      </w:pPr>
      <w:r w:rsidRPr="001C6CED">
        <w:rPr>
          <w:rStyle w:val="FootnoteReference"/>
          <w:sz w:val="20"/>
        </w:rPr>
        <w:footnoteRef/>
      </w:r>
      <w:r w:rsidRPr="001C6CED">
        <w:rPr>
          <w:sz w:val="20"/>
        </w:rPr>
        <w:t xml:space="preserve"> </w:t>
      </w:r>
      <w:r w:rsidRPr="001C6CED">
        <w:rPr>
          <w:rFonts w:eastAsia="Times New Roman" w:cs="Times New Roman"/>
          <w:sz w:val="20"/>
        </w:rPr>
        <w:t xml:space="preserve">Stephen </w:t>
      </w:r>
      <w:proofErr w:type="spellStart"/>
      <w:r w:rsidRPr="001C6CED">
        <w:rPr>
          <w:rFonts w:eastAsia="Times New Roman" w:cs="Times New Roman"/>
          <w:sz w:val="20"/>
        </w:rPr>
        <w:t>Kinzer</w:t>
      </w:r>
      <w:proofErr w:type="spellEnd"/>
      <w:r w:rsidRPr="001C6CED">
        <w:rPr>
          <w:rFonts w:eastAsia="Times New Roman" w:cs="Times New Roman"/>
          <w:sz w:val="20"/>
        </w:rPr>
        <w:t xml:space="preserve">, </w:t>
      </w:r>
      <w:r w:rsidRPr="001C6CED">
        <w:rPr>
          <w:rFonts w:eastAsia="Times New Roman" w:cs="Times New Roman"/>
          <w:i/>
          <w:iCs/>
          <w:sz w:val="20"/>
        </w:rPr>
        <w:t>Crescent and Star: Turkey between two Worlds.</w:t>
      </w:r>
      <w:r w:rsidRPr="001C6CED">
        <w:rPr>
          <w:rFonts w:eastAsia="Times New Roman" w:cs="Times New Roman"/>
          <w:sz w:val="20"/>
        </w:rPr>
        <w:t xml:space="preserve"> </w:t>
      </w:r>
      <w:proofErr w:type="gramStart"/>
      <w:r w:rsidRPr="001C6CED">
        <w:rPr>
          <w:rFonts w:eastAsia="Times New Roman" w:cs="Times New Roman"/>
          <w:sz w:val="20"/>
        </w:rPr>
        <w:t>Farrar, Straus and Giroux, New York, New York, 2001.</w:t>
      </w:r>
      <w:proofErr w:type="gramEnd"/>
    </w:p>
  </w:footnote>
  <w:footnote w:id="32">
    <w:p w14:paraId="769620E2" w14:textId="6EC43783" w:rsidR="00BC4AC9" w:rsidRDefault="00BC4AC9">
      <w:pPr>
        <w:pStyle w:val="FootnoteText"/>
      </w:pPr>
      <w:r w:rsidRPr="007948D0">
        <w:rPr>
          <w:rStyle w:val="FootnoteReference"/>
          <w:sz w:val="20"/>
        </w:rPr>
        <w:footnoteRef/>
      </w:r>
      <w:r w:rsidRPr="007948D0">
        <w:rPr>
          <w:sz w:val="20"/>
        </w:rPr>
        <w:t xml:space="preserve"> </w:t>
      </w:r>
      <w:r>
        <w:rPr>
          <w:sz w:val="20"/>
        </w:rPr>
        <w:t>Na</w:t>
      </w:r>
      <w:proofErr w:type="spellStart"/>
      <w:r w:rsidRPr="00695F8A">
        <w:rPr>
          <w:rFonts w:eastAsia="Times New Roman" w:cs="Times New Roman"/>
          <w:sz w:val="20"/>
          <w:lang w:val="en-GB"/>
        </w:rPr>
        <w:t>zım</w:t>
      </w:r>
      <w:proofErr w:type="spellEnd"/>
      <w:r w:rsidRPr="00695F8A">
        <w:rPr>
          <w:rFonts w:eastAsia="Times New Roman" w:cs="Times New Roman"/>
          <w:sz w:val="20"/>
          <w:lang w:val="en-GB"/>
        </w:rPr>
        <w:t xml:space="preserve"> </w:t>
      </w:r>
      <w:proofErr w:type="spellStart"/>
      <w:r w:rsidRPr="00695F8A">
        <w:rPr>
          <w:rFonts w:eastAsia="Times New Roman" w:cs="Times New Roman"/>
          <w:sz w:val="20"/>
          <w:lang w:val="en-GB"/>
        </w:rPr>
        <w:t>Hikmet</w:t>
      </w:r>
      <w:proofErr w:type="spellEnd"/>
      <w:r>
        <w:rPr>
          <w:rFonts w:eastAsia="Times New Roman" w:cs="Times New Roman"/>
          <w:sz w:val="20"/>
          <w:lang w:val="en-GB"/>
        </w:rPr>
        <w:t>, 21.</w:t>
      </w:r>
    </w:p>
  </w:footnote>
  <w:footnote w:id="33">
    <w:p w14:paraId="7F0414CE" w14:textId="77777777" w:rsidR="00BC4AC9" w:rsidRDefault="00BC4AC9" w:rsidP="00453521">
      <w:pPr>
        <w:pStyle w:val="FootnoteText"/>
      </w:pPr>
      <w:r w:rsidRPr="00064C52">
        <w:rPr>
          <w:rStyle w:val="FootnoteReference"/>
          <w:sz w:val="20"/>
        </w:rPr>
        <w:footnoteRef/>
      </w:r>
      <w:r w:rsidRPr="00064C52">
        <w:rPr>
          <w:sz w:val="20"/>
        </w:rPr>
        <w:t xml:space="preserve"> </w:t>
      </w:r>
      <w:proofErr w:type="gramStart"/>
      <w:r>
        <w:rPr>
          <w:sz w:val="20"/>
        </w:rPr>
        <w:t>Harris, 82.</w:t>
      </w:r>
      <w:proofErr w:type="gramEnd"/>
    </w:p>
  </w:footnote>
  <w:footnote w:id="34">
    <w:p w14:paraId="11EEF348" w14:textId="5EBD6064" w:rsidR="00BC4AC9" w:rsidRPr="0007398A" w:rsidRDefault="00BC4AC9">
      <w:pPr>
        <w:pStyle w:val="FootnoteText"/>
        <w:rPr>
          <w:sz w:val="20"/>
          <w:szCs w:val="20"/>
        </w:rPr>
      </w:pPr>
      <w:r w:rsidRPr="0007398A">
        <w:rPr>
          <w:rStyle w:val="FootnoteReference"/>
          <w:sz w:val="20"/>
          <w:szCs w:val="20"/>
        </w:rPr>
        <w:footnoteRef/>
      </w:r>
      <w:r w:rsidRPr="0007398A">
        <w:rPr>
          <w:sz w:val="20"/>
          <w:szCs w:val="20"/>
        </w:rPr>
        <w:t xml:space="preserve"> </w:t>
      </w:r>
      <w:proofErr w:type="spellStart"/>
      <w:r w:rsidRPr="0007398A">
        <w:rPr>
          <w:sz w:val="20"/>
          <w:szCs w:val="20"/>
        </w:rPr>
        <w:t>Göksu</w:t>
      </w:r>
      <w:proofErr w:type="spellEnd"/>
      <w:r w:rsidRPr="0007398A">
        <w:rPr>
          <w:sz w:val="20"/>
          <w:szCs w:val="20"/>
        </w:rPr>
        <w:t xml:space="preserve"> and </w:t>
      </w:r>
      <w:proofErr w:type="spellStart"/>
      <w:r w:rsidRPr="0007398A">
        <w:rPr>
          <w:sz w:val="20"/>
          <w:szCs w:val="20"/>
        </w:rPr>
        <w:t>Timms</w:t>
      </w:r>
      <w:proofErr w:type="spellEnd"/>
      <w:r w:rsidRPr="0007398A">
        <w:rPr>
          <w:sz w:val="20"/>
          <w:szCs w:val="20"/>
        </w:rPr>
        <w:t xml:space="preserve">, </w:t>
      </w:r>
      <w:r w:rsidRPr="0007398A">
        <w:rPr>
          <w:i/>
          <w:sz w:val="20"/>
          <w:szCs w:val="20"/>
        </w:rPr>
        <w:t>Romantic Communist</w:t>
      </w:r>
      <w:r w:rsidRPr="0007398A">
        <w:rPr>
          <w:sz w:val="20"/>
          <w:szCs w:val="20"/>
        </w:rPr>
        <w:t>, 37.</w:t>
      </w:r>
    </w:p>
  </w:footnote>
  <w:footnote w:id="35">
    <w:p w14:paraId="6F8DCF89" w14:textId="07C25FFC" w:rsidR="00BC4AC9" w:rsidRPr="0007398A" w:rsidRDefault="00BC4AC9">
      <w:pPr>
        <w:pStyle w:val="FootnoteText"/>
        <w:rPr>
          <w:sz w:val="20"/>
          <w:szCs w:val="20"/>
        </w:rPr>
      </w:pPr>
      <w:r w:rsidRPr="0007398A">
        <w:rPr>
          <w:rStyle w:val="FootnoteReference"/>
          <w:sz w:val="20"/>
          <w:szCs w:val="20"/>
        </w:rPr>
        <w:footnoteRef/>
      </w:r>
      <w:r w:rsidRPr="0007398A">
        <w:rPr>
          <w:sz w:val="20"/>
          <w:szCs w:val="20"/>
        </w:rPr>
        <w:t xml:space="preserve"> </w:t>
      </w:r>
      <w:proofErr w:type="gramStart"/>
      <w:r w:rsidRPr="0007398A">
        <w:rPr>
          <w:sz w:val="20"/>
          <w:szCs w:val="20"/>
        </w:rPr>
        <w:t>Harris, 130.</w:t>
      </w:r>
      <w:proofErr w:type="gramEnd"/>
    </w:p>
  </w:footnote>
  <w:footnote w:id="36">
    <w:p w14:paraId="25898ECA" w14:textId="7334B5AA" w:rsidR="00BC4AC9" w:rsidRPr="0007398A" w:rsidRDefault="00BC4AC9">
      <w:pPr>
        <w:pStyle w:val="FootnoteText"/>
        <w:rPr>
          <w:rFonts w:cs="Times New Roman"/>
          <w:sz w:val="20"/>
          <w:szCs w:val="20"/>
        </w:rPr>
      </w:pPr>
      <w:r w:rsidRPr="0007398A">
        <w:rPr>
          <w:rStyle w:val="FootnoteReference"/>
          <w:rFonts w:cs="Times New Roman"/>
          <w:sz w:val="20"/>
          <w:szCs w:val="20"/>
        </w:rPr>
        <w:footnoteRef/>
      </w:r>
      <w:r w:rsidRPr="0007398A">
        <w:rPr>
          <w:rFonts w:cs="Times New Roman"/>
          <w:sz w:val="20"/>
          <w:szCs w:val="20"/>
        </w:rPr>
        <w:t xml:space="preserve"> </w:t>
      </w:r>
      <w:hyperlink r:id="rId1" w:history="1">
        <w:r w:rsidRPr="0007398A">
          <w:rPr>
            <w:rFonts w:cs="Times New Roman"/>
            <w:sz w:val="20"/>
            <w:szCs w:val="20"/>
          </w:rPr>
          <w:t xml:space="preserve">"V.V. </w:t>
        </w:r>
        <w:proofErr w:type="spellStart"/>
        <w:r w:rsidRPr="0007398A">
          <w:rPr>
            <w:rFonts w:cs="Times New Roman"/>
            <w:sz w:val="20"/>
            <w:szCs w:val="20"/>
          </w:rPr>
          <w:t>Mayakovsky</w:t>
        </w:r>
        <w:proofErr w:type="spellEnd"/>
        <w:r w:rsidRPr="0007398A">
          <w:rPr>
            <w:rFonts w:cs="Times New Roman"/>
            <w:sz w:val="20"/>
            <w:szCs w:val="20"/>
          </w:rPr>
          <w:t xml:space="preserve"> biography. Timeline"</w:t>
        </w:r>
      </w:hyperlink>
      <w:r w:rsidRPr="0007398A">
        <w:rPr>
          <w:rFonts w:cs="Times New Roman"/>
          <w:sz w:val="20"/>
          <w:szCs w:val="20"/>
        </w:rPr>
        <w:t xml:space="preserve"> in </w:t>
      </w:r>
      <w:r w:rsidRPr="0007398A">
        <w:rPr>
          <w:rFonts w:cs="Times New Roman"/>
          <w:i/>
          <w:sz w:val="20"/>
          <w:szCs w:val="20"/>
        </w:rPr>
        <w:t>The Lives of the Distinguished People Series</w:t>
      </w:r>
      <w:r w:rsidRPr="0007398A">
        <w:rPr>
          <w:rFonts w:cs="Times New Roman"/>
          <w:sz w:val="20"/>
          <w:szCs w:val="20"/>
        </w:rPr>
        <w:t>, Vol. 700 (Moscow, 1988).</w:t>
      </w:r>
    </w:p>
  </w:footnote>
  <w:footnote w:id="37">
    <w:p w14:paraId="54D3272D" w14:textId="3073667B" w:rsidR="00BC4AC9" w:rsidRPr="009A1A49" w:rsidRDefault="00BC4AC9">
      <w:pPr>
        <w:pStyle w:val="FootnoteText"/>
      </w:pPr>
      <w:r w:rsidRPr="009A1A49">
        <w:rPr>
          <w:rStyle w:val="FootnoteReference"/>
          <w:sz w:val="20"/>
        </w:rPr>
        <w:footnoteRef/>
      </w:r>
      <w:r w:rsidRPr="009A1A49">
        <w:rPr>
          <w:sz w:val="20"/>
        </w:rPr>
        <w:t xml:space="preserve"> </w:t>
      </w:r>
      <w:proofErr w:type="spellStart"/>
      <w:r>
        <w:rPr>
          <w:sz w:val="20"/>
        </w:rPr>
        <w:t>Göksu</w:t>
      </w:r>
      <w:proofErr w:type="spellEnd"/>
      <w:r>
        <w:rPr>
          <w:sz w:val="20"/>
        </w:rPr>
        <w:t xml:space="preserve"> and </w:t>
      </w:r>
      <w:proofErr w:type="spellStart"/>
      <w:r>
        <w:rPr>
          <w:sz w:val="20"/>
        </w:rPr>
        <w:t>Timms</w:t>
      </w:r>
      <w:proofErr w:type="spellEnd"/>
      <w:r>
        <w:rPr>
          <w:sz w:val="20"/>
        </w:rPr>
        <w:t xml:space="preserve">, </w:t>
      </w:r>
      <w:r>
        <w:rPr>
          <w:i/>
          <w:sz w:val="20"/>
        </w:rPr>
        <w:t>Romantic Communist</w:t>
      </w:r>
      <w:r>
        <w:rPr>
          <w:sz w:val="20"/>
        </w:rPr>
        <w:t>, 49.</w:t>
      </w:r>
    </w:p>
  </w:footnote>
  <w:footnote w:id="38">
    <w:p w14:paraId="4BEE0DA7" w14:textId="36333D27" w:rsidR="00BC4AC9" w:rsidRPr="004E2810" w:rsidRDefault="00BC4AC9">
      <w:pPr>
        <w:pStyle w:val="FootnoteText"/>
      </w:pPr>
      <w:r w:rsidRPr="004E2810">
        <w:rPr>
          <w:rStyle w:val="FootnoteReference"/>
          <w:sz w:val="20"/>
        </w:rPr>
        <w:footnoteRef/>
      </w:r>
      <w:r w:rsidRPr="004E2810">
        <w:rPr>
          <w:sz w:val="20"/>
        </w:rPr>
        <w:t xml:space="preserve"> </w:t>
      </w:r>
      <w:r>
        <w:rPr>
          <w:sz w:val="20"/>
        </w:rPr>
        <w:t xml:space="preserve">Anna </w:t>
      </w:r>
      <w:proofErr w:type="spellStart"/>
      <w:r>
        <w:rPr>
          <w:sz w:val="20"/>
        </w:rPr>
        <w:t>Aslanyan</w:t>
      </w:r>
      <w:proofErr w:type="spellEnd"/>
      <w:r>
        <w:rPr>
          <w:sz w:val="20"/>
        </w:rPr>
        <w:t xml:space="preserve">. “Both lyricist and agitator: the split personality of Vladimir </w:t>
      </w:r>
      <w:proofErr w:type="spellStart"/>
      <w:r>
        <w:rPr>
          <w:sz w:val="20"/>
        </w:rPr>
        <w:t>Mayakovsky</w:t>
      </w:r>
      <w:proofErr w:type="spellEnd"/>
      <w:r>
        <w:rPr>
          <w:sz w:val="20"/>
        </w:rPr>
        <w:t xml:space="preserve">” in </w:t>
      </w:r>
      <w:r>
        <w:rPr>
          <w:i/>
          <w:sz w:val="20"/>
        </w:rPr>
        <w:t>The Spectator</w:t>
      </w:r>
      <w:r>
        <w:rPr>
          <w:sz w:val="20"/>
        </w:rPr>
        <w:t xml:space="preserve">, 21 February 2015, </w:t>
      </w:r>
      <w:r w:rsidRPr="00834B48">
        <w:rPr>
          <w:sz w:val="20"/>
        </w:rPr>
        <w:t>http://www.spectator.co.uk/2015/02/both-lyricist-and-agitator-the-split-personality-of-vladimir-mayakovsky/</w:t>
      </w:r>
      <w:r>
        <w:rPr>
          <w:sz w:val="20"/>
        </w:rPr>
        <w:t>.</w:t>
      </w:r>
    </w:p>
  </w:footnote>
  <w:footnote w:id="39">
    <w:p w14:paraId="104236D5" w14:textId="4F97E4C7" w:rsidR="00BC4AC9" w:rsidRPr="0094054C" w:rsidRDefault="00BC4AC9">
      <w:pPr>
        <w:pStyle w:val="FootnoteText"/>
        <w:rPr>
          <w:i/>
        </w:rPr>
      </w:pPr>
      <w:r w:rsidRPr="0007398A">
        <w:rPr>
          <w:rStyle w:val="FootnoteReference"/>
          <w:sz w:val="20"/>
          <w:szCs w:val="20"/>
        </w:rPr>
        <w:footnoteRef/>
      </w:r>
      <w:r w:rsidRPr="0007398A">
        <w:rPr>
          <w:sz w:val="20"/>
          <w:szCs w:val="20"/>
        </w:rPr>
        <w:t xml:space="preserve"> </w:t>
      </w:r>
      <w:proofErr w:type="spellStart"/>
      <w:r w:rsidRPr="0007398A">
        <w:rPr>
          <w:sz w:val="20"/>
          <w:szCs w:val="20"/>
        </w:rPr>
        <w:t>Göksu</w:t>
      </w:r>
      <w:proofErr w:type="spellEnd"/>
      <w:r w:rsidRPr="0007398A">
        <w:rPr>
          <w:sz w:val="20"/>
          <w:szCs w:val="20"/>
        </w:rPr>
        <w:t xml:space="preserve"> and </w:t>
      </w:r>
      <w:proofErr w:type="spellStart"/>
      <w:r w:rsidRPr="0007398A">
        <w:rPr>
          <w:sz w:val="20"/>
          <w:szCs w:val="20"/>
        </w:rPr>
        <w:t>Timms</w:t>
      </w:r>
      <w:proofErr w:type="spellEnd"/>
      <w:r w:rsidRPr="0007398A">
        <w:rPr>
          <w:sz w:val="20"/>
          <w:szCs w:val="20"/>
        </w:rPr>
        <w:t xml:space="preserve">, </w:t>
      </w:r>
      <w:r w:rsidRPr="0007398A">
        <w:rPr>
          <w:i/>
          <w:sz w:val="20"/>
          <w:szCs w:val="20"/>
        </w:rPr>
        <w:t>Romantic Communist</w:t>
      </w:r>
      <w:r w:rsidRPr="0007398A">
        <w:rPr>
          <w:sz w:val="20"/>
          <w:szCs w:val="20"/>
        </w:rPr>
        <w:t>, 47-48.</w:t>
      </w:r>
    </w:p>
  </w:footnote>
  <w:footnote w:id="40">
    <w:p w14:paraId="1904F807" w14:textId="02938CE5" w:rsidR="00BC4AC9" w:rsidRDefault="00BC4AC9">
      <w:pPr>
        <w:pStyle w:val="FootnoteText"/>
      </w:pPr>
      <w:r w:rsidRPr="00B1666A">
        <w:rPr>
          <w:rStyle w:val="FootnoteReference"/>
          <w:sz w:val="20"/>
        </w:rPr>
        <w:footnoteRef/>
      </w:r>
      <w:r w:rsidRPr="00B1666A">
        <w:rPr>
          <w:sz w:val="20"/>
        </w:rPr>
        <w:t xml:space="preserve"> </w:t>
      </w:r>
      <w:proofErr w:type="gramStart"/>
      <w:r>
        <w:rPr>
          <w:sz w:val="20"/>
        </w:rPr>
        <w:t>Freely, 49.</w:t>
      </w:r>
      <w:proofErr w:type="gramEnd"/>
    </w:p>
  </w:footnote>
  <w:footnote w:id="41">
    <w:p w14:paraId="0710E135" w14:textId="77777777" w:rsidR="00BC4AC9" w:rsidRPr="00F333FD" w:rsidRDefault="00BC4AC9" w:rsidP="006751CC">
      <w:pPr>
        <w:pStyle w:val="FootnoteText"/>
        <w:rPr>
          <w:rFonts w:cs="Times New Roman"/>
          <w:sz w:val="20"/>
          <w:szCs w:val="20"/>
        </w:rPr>
      </w:pPr>
      <w:r w:rsidRPr="00F333FD">
        <w:rPr>
          <w:rStyle w:val="FootnoteReference"/>
          <w:rFonts w:cs="Times New Roman"/>
          <w:sz w:val="20"/>
          <w:szCs w:val="20"/>
        </w:rPr>
        <w:footnoteRef/>
      </w:r>
      <w:r w:rsidRPr="00F333FD">
        <w:rPr>
          <w:rFonts w:cs="Times New Roman"/>
          <w:sz w:val="20"/>
          <w:szCs w:val="20"/>
        </w:rPr>
        <w:t xml:space="preserve"> </w:t>
      </w:r>
      <w:r>
        <w:rPr>
          <w:rFonts w:cs="Times New Roman"/>
          <w:color w:val="232323"/>
          <w:sz w:val="20"/>
          <w:szCs w:val="20"/>
        </w:rPr>
        <w:t xml:space="preserve">"Romanticism" in </w:t>
      </w:r>
      <w:r w:rsidRPr="00D423D9">
        <w:rPr>
          <w:rFonts w:cs="Times New Roman"/>
          <w:i/>
          <w:color w:val="232323"/>
          <w:sz w:val="20"/>
          <w:szCs w:val="20"/>
        </w:rPr>
        <w:t>The Macmillan Encyclopedia</w:t>
      </w:r>
      <w:r w:rsidRPr="00F333FD">
        <w:rPr>
          <w:rFonts w:cs="Times New Roman"/>
          <w:color w:val="232323"/>
          <w:sz w:val="20"/>
          <w:szCs w:val="20"/>
        </w:rPr>
        <w:t xml:space="preserve"> </w:t>
      </w:r>
      <w:r>
        <w:rPr>
          <w:rFonts w:cs="Times New Roman"/>
          <w:color w:val="232323"/>
          <w:sz w:val="20"/>
          <w:szCs w:val="20"/>
        </w:rPr>
        <w:t>(</w:t>
      </w:r>
      <w:r w:rsidRPr="00F333FD">
        <w:rPr>
          <w:rFonts w:cs="Times New Roman"/>
          <w:color w:val="232323"/>
          <w:sz w:val="20"/>
          <w:szCs w:val="20"/>
        </w:rPr>
        <w:t>Market House Books Ltd.</w:t>
      </w:r>
      <w:r>
        <w:rPr>
          <w:rFonts w:cs="Times New Roman"/>
          <w:color w:val="232323"/>
          <w:sz w:val="20"/>
          <w:szCs w:val="20"/>
        </w:rPr>
        <w:t xml:space="preserve">: </w:t>
      </w:r>
      <w:proofErr w:type="spellStart"/>
      <w:r w:rsidRPr="00F333FD">
        <w:rPr>
          <w:rFonts w:cs="Times New Roman"/>
          <w:color w:val="232323"/>
          <w:sz w:val="20"/>
          <w:szCs w:val="20"/>
        </w:rPr>
        <w:t>Aylesbury</w:t>
      </w:r>
      <w:proofErr w:type="spellEnd"/>
      <w:r>
        <w:rPr>
          <w:rFonts w:cs="Times New Roman"/>
          <w:color w:val="232323"/>
          <w:sz w:val="20"/>
          <w:szCs w:val="20"/>
        </w:rPr>
        <w:t>, 2003),</w:t>
      </w:r>
      <w:r w:rsidRPr="00F333FD">
        <w:rPr>
          <w:rFonts w:cs="Times New Roman"/>
          <w:color w:val="232323"/>
          <w:sz w:val="20"/>
          <w:szCs w:val="20"/>
        </w:rPr>
        <w:t xml:space="preserve"> http://www.library.rochester.edu/ezproxy.php</w:t>
      </w:r>
      <w:proofErr w:type="gramStart"/>
      <w:r w:rsidRPr="00F333FD">
        <w:rPr>
          <w:rFonts w:cs="Times New Roman"/>
          <w:color w:val="232323"/>
          <w:sz w:val="20"/>
          <w:szCs w:val="20"/>
        </w:rPr>
        <w:t>?dbredirect</w:t>
      </w:r>
      <w:proofErr w:type="gramEnd"/>
      <w:r w:rsidRPr="00F333FD">
        <w:rPr>
          <w:rFonts w:cs="Times New Roman"/>
          <w:color w:val="232323"/>
          <w:sz w:val="20"/>
          <w:szCs w:val="20"/>
        </w:rPr>
        <w:t>=http%3A%2F%2Fsearch.credoreference.com%2Fcontent%2Fentry%2Fmove%2Fromanticism%2F0</w:t>
      </w:r>
      <w:r>
        <w:rPr>
          <w:rFonts w:cs="Times New Roman"/>
          <w:color w:val="232323"/>
          <w:sz w:val="20"/>
          <w:szCs w:val="20"/>
        </w:rPr>
        <w:t>.</w:t>
      </w:r>
    </w:p>
  </w:footnote>
  <w:footnote w:id="42">
    <w:p w14:paraId="2326BE13" w14:textId="012B427D" w:rsidR="00BC4AC9" w:rsidRPr="007B6F40" w:rsidRDefault="00BC4AC9" w:rsidP="007B6F40">
      <w:pPr>
        <w:rPr>
          <w:rFonts w:ascii="Times" w:eastAsia="Times New Roman" w:hAnsi="Times" w:cs="Times New Roman"/>
          <w:sz w:val="16"/>
          <w:szCs w:val="20"/>
        </w:rPr>
      </w:pPr>
      <w:r w:rsidRPr="007B6F40">
        <w:rPr>
          <w:rStyle w:val="FootnoteReference"/>
          <w:sz w:val="20"/>
        </w:rPr>
        <w:footnoteRef/>
      </w:r>
      <w:r>
        <w:rPr>
          <w:rFonts w:eastAsia="Times New Roman" w:cs="Times New Roman"/>
          <w:sz w:val="20"/>
          <w:shd w:val="clear" w:color="auto" w:fill="FFFFFF"/>
        </w:rPr>
        <w:t xml:space="preserve"> Michael Lowy </w:t>
      </w:r>
      <w:r w:rsidRPr="007B6F40">
        <w:rPr>
          <w:rFonts w:eastAsia="Times New Roman" w:cs="Times New Roman"/>
          <w:sz w:val="20"/>
          <w:shd w:val="clear" w:color="auto" w:fill="FFFFFF"/>
        </w:rPr>
        <w:t xml:space="preserve">and Penelope Duggan. </w:t>
      </w:r>
      <w:proofErr w:type="gramStart"/>
      <w:r w:rsidRPr="007B6F40">
        <w:rPr>
          <w:rFonts w:eastAsia="Times New Roman" w:cs="Times New Roman"/>
          <w:sz w:val="20"/>
          <w:shd w:val="clear" w:color="auto" w:fill="FFFFFF"/>
        </w:rPr>
        <w:t>"Marxism and romanticism in the</w:t>
      </w:r>
      <w:r>
        <w:rPr>
          <w:rFonts w:eastAsia="Times New Roman" w:cs="Times New Roman"/>
          <w:sz w:val="20"/>
          <w:shd w:val="clear" w:color="auto" w:fill="FFFFFF"/>
        </w:rPr>
        <w:t xml:space="preserve"> work of Jose Carlos </w:t>
      </w:r>
      <w:proofErr w:type="spellStart"/>
      <w:r>
        <w:rPr>
          <w:rFonts w:eastAsia="Times New Roman" w:cs="Times New Roman"/>
          <w:sz w:val="20"/>
          <w:shd w:val="clear" w:color="auto" w:fill="FFFFFF"/>
        </w:rPr>
        <w:t>Mariategui</w:t>
      </w:r>
      <w:proofErr w:type="spellEnd"/>
      <w:r w:rsidRPr="007B6F40">
        <w:rPr>
          <w:rFonts w:eastAsia="Times New Roman" w:cs="Times New Roman"/>
          <w:sz w:val="20"/>
          <w:shd w:val="clear" w:color="auto" w:fill="FFFFFF"/>
        </w:rPr>
        <w:t>"</w:t>
      </w:r>
      <w:r>
        <w:rPr>
          <w:rFonts w:eastAsia="Times New Roman" w:cs="Times New Roman"/>
          <w:sz w:val="20"/>
          <w:shd w:val="clear" w:color="auto" w:fill="FFFFFF"/>
        </w:rPr>
        <w:t xml:space="preserve"> in</w:t>
      </w:r>
      <w:r w:rsidRPr="007B6F40">
        <w:rPr>
          <w:rFonts w:eastAsia="Times New Roman" w:cs="Times New Roman"/>
          <w:sz w:val="20"/>
          <w:shd w:val="clear" w:color="auto" w:fill="FFFFFF"/>
        </w:rPr>
        <w:t xml:space="preserve"> </w:t>
      </w:r>
      <w:r w:rsidRPr="007B6F40">
        <w:rPr>
          <w:rFonts w:eastAsia="Times New Roman" w:cs="Times New Roman"/>
          <w:i/>
          <w:iCs/>
          <w:sz w:val="20"/>
          <w:shd w:val="clear" w:color="auto" w:fill="FFFFFF"/>
        </w:rPr>
        <w:t>Latin American Perspectives</w:t>
      </w:r>
      <w:r w:rsidRPr="007B6F40">
        <w:rPr>
          <w:rFonts w:eastAsia="Times New Roman" w:cs="Times New Roman"/>
          <w:sz w:val="20"/>
          <w:shd w:val="clear" w:color="auto" w:fill="FFFFFF"/>
        </w:rPr>
        <w:t>, vol. 25, no. 4, 1998, p. 76+.</w:t>
      </w:r>
      <w:proofErr w:type="gramEnd"/>
      <w:r w:rsidRPr="007B6F40">
        <w:rPr>
          <w:rFonts w:eastAsia="Times New Roman" w:cs="Times New Roman"/>
          <w:sz w:val="20"/>
          <w:shd w:val="clear" w:color="auto" w:fill="FFFFFF"/>
        </w:rPr>
        <w:t xml:space="preserve"> </w:t>
      </w:r>
      <w:r w:rsidRPr="007B6F40">
        <w:rPr>
          <w:rFonts w:eastAsia="Times New Roman" w:cs="Times New Roman"/>
          <w:i/>
          <w:iCs/>
          <w:sz w:val="20"/>
          <w:shd w:val="clear" w:color="auto" w:fill="FFFFFF"/>
        </w:rPr>
        <w:t>General OneFile</w:t>
      </w:r>
      <w:r w:rsidRPr="007B6F40">
        <w:rPr>
          <w:rFonts w:eastAsia="Times New Roman" w:cs="Times New Roman"/>
          <w:sz w:val="20"/>
          <w:shd w:val="clear" w:color="auto" w:fill="FFFFFF"/>
        </w:rPr>
        <w:t>, go.galegroup.com/ps/i.do</w:t>
      </w:r>
      <w:proofErr w:type="gramStart"/>
      <w:r w:rsidRPr="007B6F40">
        <w:rPr>
          <w:rFonts w:eastAsia="Times New Roman" w:cs="Times New Roman"/>
          <w:sz w:val="20"/>
          <w:shd w:val="clear" w:color="auto" w:fill="FFFFFF"/>
        </w:rPr>
        <w:t>?p</w:t>
      </w:r>
      <w:proofErr w:type="gramEnd"/>
      <w:r w:rsidRPr="007B6F40">
        <w:rPr>
          <w:rFonts w:eastAsia="Times New Roman" w:cs="Times New Roman"/>
          <w:sz w:val="20"/>
          <w:shd w:val="clear" w:color="auto" w:fill="FFFFFF"/>
        </w:rPr>
        <w:t xml:space="preserve">=ITOF&amp;sw=w&amp;u=nysl_ro_rochstru&amp;v=2.1&amp;id=GALE%7CA21035600&amp;it=r&amp;asid=7309965c77ea7527b47c34ebcbeec468. </w:t>
      </w:r>
    </w:p>
  </w:footnote>
  <w:footnote w:id="43">
    <w:p w14:paraId="2D9C5D29" w14:textId="77777777" w:rsidR="00BC4AC9" w:rsidRDefault="00BC4AC9" w:rsidP="006751CC">
      <w:pPr>
        <w:pStyle w:val="FootnoteText"/>
      </w:pPr>
      <w:r w:rsidRPr="00B93A16">
        <w:rPr>
          <w:rStyle w:val="FootnoteReference"/>
          <w:sz w:val="20"/>
        </w:rPr>
        <w:footnoteRef/>
      </w:r>
      <w:r w:rsidRPr="00B93A16">
        <w:rPr>
          <w:sz w:val="20"/>
        </w:rPr>
        <w:t xml:space="preserve"> </w:t>
      </w:r>
      <w:proofErr w:type="spellStart"/>
      <w:proofErr w:type="gramStart"/>
      <w:r>
        <w:rPr>
          <w:rFonts w:cs="Times New Roman"/>
          <w:color w:val="1A1A1A"/>
          <w:sz w:val="20"/>
          <w:szCs w:val="20"/>
        </w:rPr>
        <w:t>Ip</w:t>
      </w:r>
      <w:proofErr w:type="spellEnd"/>
      <w:r>
        <w:rPr>
          <w:rFonts w:cs="Times New Roman"/>
          <w:color w:val="1A1A1A"/>
          <w:sz w:val="20"/>
          <w:szCs w:val="20"/>
        </w:rPr>
        <w:t>, Hung-</w:t>
      </w:r>
      <w:proofErr w:type="spellStart"/>
      <w:r>
        <w:rPr>
          <w:rFonts w:cs="Times New Roman"/>
          <w:color w:val="1A1A1A"/>
          <w:sz w:val="20"/>
          <w:szCs w:val="20"/>
        </w:rPr>
        <w:t>Yok</w:t>
      </w:r>
      <w:proofErr w:type="spellEnd"/>
      <w:r>
        <w:rPr>
          <w:rFonts w:cs="Times New Roman"/>
          <w:color w:val="1A1A1A"/>
          <w:sz w:val="20"/>
          <w:szCs w:val="20"/>
        </w:rPr>
        <w:t xml:space="preserve">, </w:t>
      </w:r>
      <w:r w:rsidRPr="00B93A16">
        <w:rPr>
          <w:rFonts w:cs="Times New Roman"/>
          <w:color w:val="1A1A1A"/>
          <w:sz w:val="20"/>
          <w:szCs w:val="20"/>
        </w:rPr>
        <w:t xml:space="preserve">"Politics and Individuality in </w:t>
      </w:r>
      <w:r>
        <w:rPr>
          <w:rFonts w:cs="Times New Roman"/>
          <w:color w:val="1A1A1A"/>
          <w:sz w:val="20"/>
          <w:szCs w:val="20"/>
        </w:rPr>
        <w:t>Communist Revolutionary Culture,</w:t>
      </w:r>
      <w:r w:rsidRPr="00B93A16">
        <w:rPr>
          <w:rFonts w:cs="Times New Roman"/>
          <w:color w:val="1A1A1A"/>
          <w:sz w:val="20"/>
          <w:szCs w:val="20"/>
        </w:rPr>
        <w:t xml:space="preserve">" </w:t>
      </w:r>
      <w:r>
        <w:rPr>
          <w:rFonts w:cs="Times New Roman"/>
          <w:color w:val="1A1A1A"/>
          <w:sz w:val="20"/>
          <w:szCs w:val="20"/>
        </w:rPr>
        <w:t xml:space="preserve">in </w:t>
      </w:r>
      <w:r w:rsidRPr="00B93A16">
        <w:rPr>
          <w:rFonts w:cs="Times New Roman"/>
          <w:i/>
          <w:iCs/>
          <w:color w:val="1A1A1A"/>
          <w:sz w:val="20"/>
          <w:szCs w:val="20"/>
        </w:rPr>
        <w:t>Modern China</w:t>
      </w:r>
      <w:r w:rsidRPr="00B93A16">
        <w:rPr>
          <w:rFonts w:cs="Times New Roman"/>
          <w:color w:val="1A1A1A"/>
          <w:sz w:val="20"/>
          <w:szCs w:val="20"/>
        </w:rPr>
        <w:t xml:space="preserve"> </w:t>
      </w:r>
      <w:r>
        <w:rPr>
          <w:rFonts w:cs="Times New Roman"/>
          <w:color w:val="1A1A1A"/>
          <w:sz w:val="20"/>
          <w:szCs w:val="20"/>
        </w:rPr>
        <w:t xml:space="preserve">Vol. </w:t>
      </w:r>
      <w:r w:rsidRPr="00B93A16">
        <w:rPr>
          <w:rFonts w:cs="Times New Roman"/>
          <w:color w:val="1A1A1A"/>
          <w:sz w:val="20"/>
          <w:szCs w:val="20"/>
        </w:rPr>
        <w:t>23, no. 1 (</w:t>
      </w:r>
      <w:r>
        <w:rPr>
          <w:rFonts w:cs="Times New Roman"/>
          <w:color w:val="1A1A1A"/>
          <w:sz w:val="20"/>
          <w:szCs w:val="20"/>
        </w:rPr>
        <w:t>Sage Publications Inc.: New York, 1997), 33.</w:t>
      </w:r>
      <w:proofErr w:type="gramEnd"/>
    </w:p>
  </w:footnote>
  <w:footnote w:id="44">
    <w:p w14:paraId="62AEBC7E" w14:textId="77777777" w:rsidR="00BC4AC9" w:rsidRPr="00120F6F" w:rsidRDefault="00BC4AC9" w:rsidP="006751CC">
      <w:pPr>
        <w:pStyle w:val="FootnoteText"/>
      </w:pPr>
      <w:r w:rsidRPr="00120F6F">
        <w:rPr>
          <w:rStyle w:val="FootnoteReference"/>
          <w:sz w:val="20"/>
        </w:rPr>
        <w:footnoteRef/>
      </w:r>
      <w:r w:rsidRPr="00120F6F">
        <w:rPr>
          <w:sz w:val="20"/>
        </w:rPr>
        <w:t xml:space="preserve"> “Romanticism” in </w:t>
      </w:r>
      <w:r>
        <w:rPr>
          <w:i/>
          <w:sz w:val="20"/>
        </w:rPr>
        <w:t>The Macmillan Encyclopedia</w:t>
      </w:r>
      <w:r>
        <w:rPr>
          <w:sz w:val="20"/>
        </w:rPr>
        <w:t>.</w:t>
      </w:r>
    </w:p>
  </w:footnote>
  <w:footnote w:id="45">
    <w:p w14:paraId="60BF722A" w14:textId="36B5F420" w:rsidR="00BC4AC9" w:rsidRDefault="00BC4AC9">
      <w:pPr>
        <w:pStyle w:val="FootnoteText"/>
      </w:pPr>
      <w:r w:rsidRPr="005C5F84">
        <w:rPr>
          <w:rStyle w:val="FootnoteReference"/>
          <w:sz w:val="20"/>
        </w:rPr>
        <w:footnoteRef/>
      </w:r>
      <w:r w:rsidRPr="005C5F84">
        <w:rPr>
          <w:sz w:val="20"/>
        </w:rPr>
        <w:t xml:space="preserve"> Low</w:t>
      </w:r>
      <w:r>
        <w:rPr>
          <w:sz w:val="20"/>
        </w:rPr>
        <w:t>y and Duggan.</w:t>
      </w:r>
    </w:p>
  </w:footnote>
  <w:footnote w:id="46">
    <w:p w14:paraId="0A77187C" w14:textId="2903F299" w:rsidR="00BC4AC9" w:rsidRPr="00D6457A" w:rsidRDefault="00BC4AC9">
      <w:pPr>
        <w:pStyle w:val="FootnoteText"/>
        <w:rPr>
          <w:sz w:val="20"/>
          <w:szCs w:val="20"/>
        </w:rPr>
      </w:pPr>
      <w:r w:rsidRPr="00D6457A">
        <w:rPr>
          <w:rStyle w:val="FootnoteReference"/>
          <w:sz w:val="20"/>
          <w:szCs w:val="20"/>
        </w:rPr>
        <w:footnoteRef/>
      </w:r>
      <w:r w:rsidRPr="00D6457A">
        <w:rPr>
          <w:sz w:val="20"/>
          <w:szCs w:val="20"/>
        </w:rPr>
        <w:t xml:space="preserve"> </w:t>
      </w:r>
      <w:proofErr w:type="spellStart"/>
      <w:r w:rsidRPr="00D6457A">
        <w:rPr>
          <w:sz w:val="20"/>
          <w:szCs w:val="20"/>
        </w:rPr>
        <w:t>Talât</w:t>
      </w:r>
      <w:proofErr w:type="spellEnd"/>
      <w:r w:rsidRPr="00D6457A">
        <w:rPr>
          <w:sz w:val="20"/>
          <w:szCs w:val="20"/>
        </w:rPr>
        <w:t xml:space="preserve"> </w:t>
      </w:r>
      <w:proofErr w:type="spellStart"/>
      <w:r w:rsidRPr="00D6457A">
        <w:rPr>
          <w:sz w:val="20"/>
          <w:szCs w:val="20"/>
        </w:rPr>
        <w:t>Sait</w:t>
      </w:r>
      <w:proofErr w:type="spellEnd"/>
      <w:r w:rsidRPr="00D6457A">
        <w:rPr>
          <w:sz w:val="20"/>
          <w:szCs w:val="20"/>
        </w:rPr>
        <w:t xml:space="preserve"> </w:t>
      </w:r>
      <w:proofErr w:type="spellStart"/>
      <w:r w:rsidRPr="00D6457A">
        <w:rPr>
          <w:sz w:val="20"/>
          <w:szCs w:val="20"/>
        </w:rPr>
        <w:t>Halman</w:t>
      </w:r>
      <w:proofErr w:type="spellEnd"/>
      <w:r w:rsidRPr="00D6457A">
        <w:rPr>
          <w:sz w:val="20"/>
          <w:szCs w:val="20"/>
        </w:rPr>
        <w:t>, “</w:t>
      </w:r>
      <w:proofErr w:type="spellStart"/>
      <w:r w:rsidRPr="00D6457A">
        <w:rPr>
          <w:sz w:val="20"/>
          <w:szCs w:val="20"/>
        </w:rPr>
        <w:t>Nāzim</w:t>
      </w:r>
      <w:proofErr w:type="spellEnd"/>
      <w:r w:rsidRPr="00D6457A">
        <w:rPr>
          <w:sz w:val="20"/>
          <w:szCs w:val="20"/>
        </w:rPr>
        <w:t xml:space="preserve"> </w:t>
      </w:r>
      <w:proofErr w:type="spellStart"/>
      <w:r w:rsidRPr="00D6457A">
        <w:rPr>
          <w:sz w:val="20"/>
          <w:szCs w:val="20"/>
        </w:rPr>
        <w:t>Hikmet</w:t>
      </w:r>
      <w:proofErr w:type="spellEnd"/>
      <w:r w:rsidRPr="00D6457A">
        <w:rPr>
          <w:sz w:val="20"/>
          <w:szCs w:val="20"/>
        </w:rPr>
        <w:t xml:space="preserve">: Lyricist as Iconoclast,” in </w:t>
      </w:r>
      <w:r w:rsidRPr="00D6457A">
        <w:rPr>
          <w:i/>
          <w:sz w:val="20"/>
          <w:szCs w:val="20"/>
        </w:rPr>
        <w:t>Books Abroad</w:t>
      </w:r>
      <w:r w:rsidRPr="00D6457A">
        <w:rPr>
          <w:sz w:val="20"/>
          <w:szCs w:val="20"/>
        </w:rPr>
        <w:t>, Vol. 43, No. 1 (University of Oklahoma Press: Norman, 1969),</w:t>
      </w:r>
      <w:r>
        <w:rPr>
          <w:sz w:val="20"/>
          <w:szCs w:val="20"/>
        </w:rPr>
        <w:t xml:space="preserve"> 59.</w:t>
      </w:r>
    </w:p>
  </w:footnote>
  <w:footnote w:id="47">
    <w:p w14:paraId="5A070644" w14:textId="23B38E9E" w:rsidR="00BC4AC9" w:rsidRDefault="00BC4AC9">
      <w:pPr>
        <w:pStyle w:val="FootnoteText"/>
      </w:pPr>
      <w:r w:rsidRPr="000E50F6">
        <w:rPr>
          <w:rStyle w:val="FootnoteReference"/>
          <w:sz w:val="20"/>
        </w:rPr>
        <w:footnoteRef/>
      </w:r>
      <w:r w:rsidRPr="000E50F6">
        <w:rPr>
          <w:sz w:val="20"/>
        </w:rPr>
        <w:t xml:space="preserve"> </w:t>
      </w:r>
      <w:proofErr w:type="gramStart"/>
      <w:r>
        <w:rPr>
          <w:sz w:val="20"/>
        </w:rPr>
        <w:t>Harris, 145.</w:t>
      </w:r>
      <w:proofErr w:type="gramEnd"/>
    </w:p>
  </w:footnote>
  <w:footnote w:id="48">
    <w:p w14:paraId="5A8479A8" w14:textId="6B265215" w:rsidR="00BC4AC9" w:rsidRPr="001C6CED" w:rsidRDefault="00BC4AC9" w:rsidP="007D4FA1">
      <w:pPr>
        <w:rPr>
          <w:rFonts w:ascii="Times" w:eastAsia="Times New Roman" w:hAnsi="Times" w:cs="Times New Roman"/>
          <w:sz w:val="16"/>
          <w:szCs w:val="20"/>
        </w:rPr>
      </w:pPr>
      <w:r w:rsidRPr="001C6CED">
        <w:rPr>
          <w:rStyle w:val="FootnoteReference"/>
          <w:sz w:val="20"/>
        </w:rPr>
        <w:footnoteRef/>
      </w:r>
      <w:r w:rsidRPr="001C6CED">
        <w:rPr>
          <w:sz w:val="20"/>
        </w:rPr>
        <w:t xml:space="preserve"> </w:t>
      </w:r>
      <w:proofErr w:type="spellStart"/>
      <w:r w:rsidRPr="001C6CED">
        <w:rPr>
          <w:rFonts w:eastAsia="Times New Roman" w:cs="Times New Roman"/>
          <w:sz w:val="20"/>
        </w:rPr>
        <w:t>Kinzer</w:t>
      </w:r>
      <w:proofErr w:type="spellEnd"/>
      <w:r>
        <w:rPr>
          <w:rFonts w:eastAsia="Times New Roman" w:cs="Times New Roman"/>
          <w:sz w:val="20"/>
        </w:rPr>
        <w:t>.</w:t>
      </w:r>
    </w:p>
  </w:footnote>
  <w:footnote w:id="49">
    <w:p w14:paraId="1BD003C2" w14:textId="57B4DFA1" w:rsidR="00BC4AC9" w:rsidRPr="00D6457A" w:rsidRDefault="00BC4AC9">
      <w:pPr>
        <w:pStyle w:val="FootnoteText"/>
      </w:pPr>
      <w:r w:rsidRPr="004517A9">
        <w:rPr>
          <w:rStyle w:val="FootnoteReference"/>
          <w:sz w:val="20"/>
        </w:rPr>
        <w:footnoteRef/>
      </w:r>
      <w:r w:rsidRPr="004517A9">
        <w:rPr>
          <w:sz w:val="20"/>
        </w:rPr>
        <w:t xml:space="preserve"> </w:t>
      </w:r>
      <w:proofErr w:type="spellStart"/>
      <w:r>
        <w:rPr>
          <w:sz w:val="20"/>
        </w:rPr>
        <w:t>Sait</w:t>
      </w:r>
      <w:proofErr w:type="spellEnd"/>
      <w:r>
        <w:rPr>
          <w:sz w:val="20"/>
        </w:rPr>
        <w:t xml:space="preserve"> </w:t>
      </w:r>
      <w:proofErr w:type="spellStart"/>
      <w:r>
        <w:rPr>
          <w:sz w:val="20"/>
        </w:rPr>
        <w:t>Halman</w:t>
      </w:r>
      <w:proofErr w:type="spellEnd"/>
      <w:r>
        <w:rPr>
          <w:sz w:val="20"/>
        </w:rPr>
        <w:t>, 64.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57074" w14:textId="1CDEB4CB" w:rsidR="00BC4AC9" w:rsidRDefault="00BC4AC9">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5F4C6" w14:textId="7721092B" w:rsidR="00BC4AC9" w:rsidRDefault="00BC4AC9" w:rsidP="00502402">
    <w:pPr>
      <w:pStyle w:val="Header"/>
      <w:tabs>
        <w:tab w:val="left" w:pos="7628"/>
      </w:tabs>
    </w:pP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72E47">
      <w:rPr>
        <w:rStyle w:val="PageNumber"/>
        <w:noProof/>
      </w:rPr>
      <w:t>14</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C0CC7"/>
    <w:multiLevelType w:val="hybridMultilevel"/>
    <w:tmpl w:val="E178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khmetyeva, Tatyana">
    <w15:presenceInfo w15:providerId="None" w15:userId="Bakhmetyeva, Tat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34"/>
    <w:rsid w:val="00000EAF"/>
    <w:rsid w:val="00001826"/>
    <w:rsid w:val="00001B93"/>
    <w:rsid w:val="000116E3"/>
    <w:rsid w:val="000228CB"/>
    <w:rsid w:val="00026C40"/>
    <w:rsid w:val="00032281"/>
    <w:rsid w:val="00037E88"/>
    <w:rsid w:val="0004599B"/>
    <w:rsid w:val="00051BF8"/>
    <w:rsid w:val="00064C52"/>
    <w:rsid w:val="00065CFE"/>
    <w:rsid w:val="00072476"/>
    <w:rsid w:val="0007398A"/>
    <w:rsid w:val="00076C32"/>
    <w:rsid w:val="00083F14"/>
    <w:rsid w:val="000910EA"/>
    <w:rsid w:val="00091DE3"/>
    <w:rsid w:val="00093FCD"/>
    <w:rsid w:val="00096AFE"/>
    <w:rsid w:val="000973B9"/>
    <w:rsid w:val="000A502B"/>
    <w:rsid w:val="000A640A"/>
    <w:rsid w:val="000B4713"/>
    <w:rsid w:val="000C0FAC"/>
    <w:rsid w:val="000C2B1F"/>
    <w:rsid w:val="000C5119"/>
    <w:rsid w:val="000C56F1"/>
    <w:rsid w:val="000D56D9"/>
    <w:rsid w:val="000D7D95"/>
    <w:rsid w:val="000E50F6"/>
    <w:rsid w:val="000F2B1D"/>
    <w:rsid w:val="000F643B"/>
    <w:rsid w:val="00101CD4"/>
    <w:rsid w:val="001039F8"/>
    <w:rsid w:val="00104878"/>
    <w:rsid w:val="0011666D"/>
    <w:rsid w:val="00117599"/>
    <w:rsid w:val="00120F6F"/>
    <w:rsid w:val="00134FF0"/>
    <w:rsid w:val="00136BAC"/>
    <w:rsid w:val="00141825"/>
    <w:rsid w:val="001431DB"/>
    <w:rsid w:val="00143265"/>
    <w:rsid w:val="00161C8C"/>
    <w:rsid w:val="001635F2"/>
    <w:rsid w:val="0016615F"/>
    <w:rsid w:val="00170631"/>
    <w:rsid w:val="00171C99"/>
    <w:rsid w:val="00174B4E"/>
    <w:rsid w:val="001769DE"/>
    <w:rsid w:val="00186516"/>
    <w:rsid w:val="00193F28"/>
    <w:rsid w:val="001B63E5"/>
    <w:rsid w:val="001C14DC"/>
    <w:rsid w:val="001C6CED"/>
    <w:rsid w:val="001D4B70"/>
    <w:rsid w:val="001E00B6"/>
    <w:rsid w:val="001F0720"/>
    <w:rsid w:val="001F1C96"/>
    <w:rsid w:val="001F484F"/>
    <w:rsid w:val="001F5341"/>
    <w:rsid w:val="001F7566"/>
    <w:rsid w:val="0022606A"/>
    <w:rsid w:val="00230723"/>
    <w:rsid w:val="00231130"/>
    <w:rsid w:val="00240E24"/>
    <w:rsid w:val="0024508E"/>
    <w:rsid w:val="00245D43"/>
    <w:rsid w:val="00246D02"/>
    <w:rsid w:val="00261388"/>
    <w:rsid w:val="00266AB6"/>
    <w:rsid w:val="00272E47"/>
    <w:rsid w:val="00275778"/>
    <w:rsid w:val="00281C12"/>
    <w:rsid w:val="00282A5E"/>
    <w:rsid w:val="0028573E"/>
    <w:rsid w:val="0029117C"/>
    <w:rsid w:val="00293012"/>
    <w:rsid w:val="002A411F"/>
    <w:rsid w:val="002A4CC7"/>
    <w:rsid w:val="002B1BE6"/>
    <w:rsid w:val="002B6A0E"/>
    <w:rsid w:val="002C330A"/>
    <w:rsid w:val="002D2875"/>
    <w:rsid w:val="002E2860"/>
    <w:rsid w:val="002E72C2"/>
    <w:rsid w:val="002F5848"/>
    <w:rsid w:val="00300094"/>
    <w:rsid w:val="003007B6"/>
    <w:rsid w:val="0030513F"/>
    <w:rsid w:val="00306B66"/>
    <w:rsid w:val="0031012D"/>
    <w:rsid w:val="00316F30"/>
    <w:rsid w:val="00325EAF"/>
    <w:rsid w:val="003323D4"/>
    <w:rsid w:val="00333DBA"/>
    <w:rsid w:val="003412EE"/>
    <w:rsid w:val="00377482"/>
    <w:rsid w:val="003842AA"/>
    <w:rsid w:val="00392942"/>
    <w:rsid w:val="00396B2B"/>
    <w:rsid w:val="00396CD6"/>
    <w:rsid w:val="003A43D8"/>
    <w:rsid w:val="003C0E4B"/>
    <w:rsid w:val="003C20B4"/>
    <w:rsid w:val="003C525F"/>
    <w:rsid w:val="003F0091"/>
    <w:rsid w:val="00403348"/>
    <w:rsid w:val="0040437B"/>
    <w:rsid w:val="004144D5"/>
    <w:rsid w:val="0041491E"/>
    <w:rsid w:val="00420D0D"/>
    <w:rsid w:val="00424BAB"/>
    <w:rsid w:val="004276C7"/>
    <w:rsid w:val="00434A27"/>
    <w:rsid w:val="004376D6"/>
    <w:rsid w:val="00440756"/>
    <w:rsid w:val="004428A3"/>
    <w:rsid w:val="00446CBA"/>
    <w:rsid w:val="004517A9"/>
    <w:rsid w:val="004528E6"/>
    <w:rsid w:val="00453521"/>
    <w:rsid w:val="0045753B"/>
    <w:rsid w:val="00495424"/>
    <w:rsid w:val="004B438A"/>
    <w:rsid w:val="004B6492"/>
    <w:rsid w:val="004B764E"/>
    <w:rsid w:val="004C594C"/>
    <w:rsid w:val="004D0615"/>
    <w:rsid w:val="004D426A"/>
    <w:rsid w:val="004D589E"/>
    <w:rsid w:val="004D7C1E"/>
    <w:rsid w:val="004E2810"/>
    <w:rsid w:val="004E7E7A"/>
    <w:rsid w:val="00501F74"/>
    <w:rsid w:val="00502402"/>
    <w:rsid w:val="00516207"/>
    <w:rsid w:val="005165BB"/>
    <w:rsid w:val="0051734D"/>
    <w:rsid w:val="0054011E"/>
    <w:rsid w:val="0055094D"/>
    <w:rsid w:val="005547A5"/>
    <w:rsid w:val="00554B0F"/>
    <w:rsid w:val="00555AAA"/>
    <w:rsid w:val="005640AC"/>
    <w:rsid w:val="00591AA8"/>
    <w:rsid w:val="00592F71"/>
    <w:rsid w:val="00594B4B"/>
    <w:rsid w:val="00596E3A"/>
    <w:rsid w:val="00597FF8"/>
    <w:rsid w:val="005A5C8D"/>
    <w:rsid w:val="005B0A4D"/>
    <w:rsid w:val="005B2191"/>
    <w:rsid w:val="005B2A3D"/>
    <w:rsid w:val="005C0A9E"/>
    <w:rsid w:val="005C5F84"/>
    <w:rsid w:val="005D148D"/>
    <w:rsid w:val="005D7EA3"/>
    <w:rsid w:val="005E6133"/>
    <w:rsid w:val="005F4D8D"/>
    <w:rsid w:val="005F7565"/>
    <w:rsid w:val="00605AD8"/>
    <w:rsid w:val="00620062"/>
    <w:rsid w:val="00620824"/>
    <w:rsid w:val="00621814"/>
    <w:rsid w:val="00624E42"/>
    <w:rsid w:val="00627C50"/>
    <w:rsid w:val="00632641"/>
    <w:rsid w:val="00632978"/>
    <w:rsid w:val="006357B9"/>
    <w:rsid w:val="0063591D"/>
    <w:rsid w:val="0064209D"/>
    <w:rsid w:val="006427F5"/>
    <w:rsid w:val="0064612A"/>
    <w:rsid w:val="00647368"/>
    <w:rsid w:val="006715E7"/>
    <w:rsid w:val="006751CC"/>
    <w:rsid w:val="00682F17"/>
    <w:rsid w:val="006831E7"/>
    <w:rsid w:val="00695F8A"/>
    <w:rsid w:val="006A4506"/>
    <w:rsid w:val="006A564D"/>
    <w:rsid w:val="006B3667"/>
    <w:rsid w:val="006B4A0E"/>
    <w:rsid w:val="006B7EEB"/>
    <w:rsid w:val="006C2467"/>
    <w:rsid w:val="006C2521"/>
    <w:rsid w:val="006C4285"/>
    <w:rsid w:val="006D560F"/>
    <w:rsid w:val="006D6231"/>
    <w:rsid w:val="006D628D"/>
    <w:rsid w:val="006E1FED"/>
    <w:rsid w:val="006E7B79"/>
    <w:rsid w:val="006F06AD"/>
    <w:rsid w:val="006F287C"/>
    <w:rsid w:val="006F349E"/>
    <w:rsid w:val="006F540A"/>
    <w:rsid w:val="006F755D"/>
    <w:rsid w:val="00705C87"/>
    <w:rsid w:val="0071009F"/>
    <w:rsid w:val="00715FCC"/>
    <w:rsid w:val="00717B58"/>
    <w:rsid w:val="00736DEF"/>
    <w:rsid w:val="0074170D"/>
    <w:rsid w:val="00743B35"/>
    <w:rsid w:val="00750CBD"/>
    <w:rsid w:val="00754F06"/>
    <w:rsid w:val="007677F7"/>
    <w:rsid w:val="00785E4C"/>
    <w:rsid w:val="0078742E"/>
    <w:rsid w:val="007902F8"/>
    <w:rsid w:val="00790422"/>
    <w:rsid w:val="00794075"/>
    <w:rsid w:val="007948D0"/>
    <w:rsid w:val="007B6F40"/>
    <w:rsid w:val="007C30C8"/>
    <w:rsid w:val="007D4FA1"/>
    <w:rsid w:val="007D5B13"/>
    <w:rsid w:val="007E5E65"/>
    <w:rsid w:val="007E6CE6"/>
    <w:rsid w:val="007E7077"/>
    <w:rsid w:val="007F28BC"/>
    <w:rsid w:val="007F39DF"/>
    <w:rsid w:val="007F41D7"/>
    <w:rsid w:val="00803241"/>
    <w:rsid w:val="00804612"/>
    <w:rsid w:val="00817599"/>
    <w:rsid w:val="00817E0E"/>
    <w:rsid w:val="008226E0"/>
    <w:rsid w:val="0083126A"/>
    <w:rsid w:val="00834B48"/>
    <w:rsid w:val="00843A0A"/>
    <w:rsid w:val="00844D8A"/>
    <w:rsid w:val="00851F27"/>
    <w:rsid w:val="0086520B"/>
    <w:rsid w:val="00867F28"/>
    <w:rsid w:val="00870180"/>
    <w:rsid w:val="00876900"/>
    <w:rsid w:val="0088436A"/>
    <w:rsid w:val="008876D9"/>
    <w:rsid w:val="008A2803"/>
    <w:rsid w:val="008A28A1"/>
    <w:rsid w:val="008A4C65"/>
    <w:rsid w:val="008A553D"/>
    <w:rsid w:val="008B334A"/>
    <w:rsid w:val="008C78B0"/>
    <w:rsid w:val="008D3FF0"/>
    <w:rsid w:val="008E007B"/>
    <w:rsid w:val="008F7491"/>
    <w:rsid w:val="0090616D"/>
    <w:rsid w:val="00911506"/>
    <w:rsid w:val="0092564D"/>
    <w:rsid w:val="009326D8"/>
    <w:rsid w:val="0093655D"/>
    <w:rsid w:val="0094054C"/>
    <w:rsid w:val="00946352"/>
    <w:rsid w:val="00953C18"/>
    <w:rsid w:val="009552F9"/>
    <w:rsid w:val="0096148D"/>
    <w:rsid w:val="00964681"/>
    <w:rsid w:val="009649C8"/>
    <w:rsid w:val="009752A7"/>
    <w:rsid w:val="009A1A49"/>
    <w:rsid w:val="009C11BF"/>
    <w:rsid w:val="009C606F"/>
    <w:rsid w:val="009D6586"/>
    <w:rsid w:val="009D7C5E"/>
    <w:rsid w:val="009E2C0E"/>
    <w:rsid w:val="009F1B69"/>
    <w:rsid w:val="00A014DE"/>
    <w:rsid w:val="00A073A1"/>
    <w:rsid w:val="00A217F9"/>
    <w:rsid w:val="00A327D2"/>
    <w:rsid w:val="00A37371"/>
    <w:rsid w:val="00A41C0A"/>
    <w:rsid w:val="00A52C0B"/>
    <w:rsid w:val="00A5439F"/>
    <w:rsid w:val="00A64BEF"/>
    <w:rsid w:val="00A72FDC"/>
    <w:rsid w:val="00A74353"/>
    <w:rsid w:val="00A77E8C"/>
    <w:rsid w:val="00A82665"/>
    <w:rsid w:val="00A85DB4"/>
    <w:rsid w:val="00A8698B"/>
    <w:rsid w:val="00A9348E"/>
    <w:rsid w:val="00A93717"/>
    <w:rsid w:val="00A94B22"/>
    <w:rsid w:val="00A9696A"/>
    <w:rsid w:val="00A97DFE"/>
    <w:rsid w:val="00AA2AE5"/>
    <w:rsid w:val="00AA577D"/>
    <w:rsid w:val="00AB3B29"/>
    <w:rsid w:val="00AB5F17"/>
    <w:rsid w:val="00AC21D5"/>
    <w:rsid w:val="00AD003F"/>
    <w:rsid w:val="00AD2D3F"/>
    <w:rsid w:val="00AD5C54"/>
    <w:rsid w:val="00AD749C"/>
    <w:rsid w:val="00AD7E8E"/>
    <w:rsid w:val="00AE5328"/>
    <w:rsid w:val="00AE63EB"/>
    <w:rsid w:val="00AF0B7B"/>
    <w:rsid w:val="00B073AA"/>
    <w:rsid w:val="00B11606"/>
    <w:rsid w:val="00B1666A"/>
    <w:rsid w:val="00B20A1B"/>
    <w:rsid w:val="00B21127"/>
    <w:rsid w:val="00B24CDE"/>
    <w:rsid w:val="00B4255D"/>
    <w:rsid w:val="00B430F2"/>
    <w:rsid w:val="00B44129"/>
    <w:rsid w:val="00B45324"/>
    <w:rsid w:val="00B47CCB"/>
    <w:rsid w:val="00B67F10"/>
    <w:rsid w:val="00B71D23"/>
    <w:rsid w:val="00B735D0"/>
    <w:rsid w:val="00B75638"/>
    <w:rsid w:val="00B75F83"/>
    <w:rsid w:val="00B8355D"/>
    <w:rsid w:val="00B92E34"/>
    <w:rsid w:val="00B93A16"/>
    <w:rsid w:val="00B95921"/>
    <w:rsid w:val="00BA4578"/>
    <w:rsid w:val="00BA5D57"/>
    <w:rsid w:val="00BA5EFB"/>
    <w:rsid w:val="00BA7474"/>
    <w:rsid w:val="00BB1315"/>
    <w:rsid w:val="00BB4922"/>
    <w:rsid w:val="00BC4AC9"/>
    <w:rsid w:val="00BC565F"/>
    <w:rsid w:val="00BD4445"/>
    <w:rsid w:val="00BF24CF"/>
    <w:rsid w:val="00BF25ED"/>
    <w:rsid w:val="00BF2626"/>
    <w:rsid w:val="00BF366E"/>
    <w:rsid w:val="00BF5426"/>
    <w:rsid w:val="00BF757D"/>
    <w:rsid w:val="00C05F7E"/>
    <w:rsid w:val="00C07706"/>
    <w:rsid w:val="00C16725"/>
    <w:rsid w:val="00C20D12"/>
    <w:rsid w:val="00C2135E"/>
    <w:rsid w:val="00C31957"/>
    <w:rsid w:val="00C44E34"/>
    <w:rsid w:val="00C51E5C"/>
    <w:rsid w:val="00C53037"/>
    <w:rsid w:val="00C60C85"/>
    <w:rsid w:val="00C72467"/>
    <w:rsid w:val="00C756FA"/>
    <w:rsid w:val="00C84819"/>
    <w:rsid w:val="00C8659C"/>
    <w:rsid w:val="00C9700C"/>
    <w:rsid w:val="00CB3A7B"/>
    <w:rsid w:val="00CB5F8C"/>
    <w:rsid w:val="00CD599E"/>
    <w:rsid w:val="00CD71E0"/>
    <w:rsid w:val="00CE47FA"/>
    <w:rsid w:val="00D05A13"/>
    <w:rsid w:val="00D15BAD"/>
    <w:rsid w:val="00D31AE0"/>
    <w:rsid w:val="00D37F64"/>
    <w:rsid w:val="00D423D9"/>
    <w:rsid w:val="00D4303C"/>
    <w:rsid w:val="00D43BC2"/>
    <w:rsid w:val="00D47297"/>
    <w:rsid w:val="00D54EC7"/>
    <w:rsid w:val="00D60FBE"/>
    <w:rsid w:val="00D6145C"/>
    <w:rsid w:val="00D61607"/>
    <w:rsid w:val="00D6457A"/>
    <w:rsid w:val="00D67CB6"/>
    <w:rsid w:val="00D703F7"/>
    <w:rsid w:val="00D859E2"/>
    <w:rsid w:val="00D96577"/>
    <w:rsid w:val="00D978E4"/>
    <w:rsid w:val="00DA7063"/>
    <w:rsid w:val="00DB0382"/>
    <w:rsid w:val="00DB3C34"/>
    <w:rsid w:val="00DB4691"/>
    <w:rsid w:val="00DB653D"/>
    <w:rsid w:val="00DB7408"/>
    <w:rsid w:val="00DC02F5"/>
    <w:rsid w:val="00DC7E31"/>
    <w:rsid w:val="00DE4415"/>
    <w:rsid w:val="00DF233A"/>
    <w:rsid w:val="00DF61E5"/>
    <w:rsid w:val="00E01964"/>
    <w:rsid w:val="00E0492E"/>
    <w:rsid w:val="00E05C0C"/>
    <w:rsid w:val="00E11DE9"/>
    <w:rsid w:val="00E12B1F"/>
    <w:rsid w:val="00E14BAB"/>
    <w:rsid w:val="00E20616"/>
    <w:rsid w:val="00E20750"/>
    <w:rsid w:val="00E236C9"/>
    <w:rsid w:val="00E23799"/>
    <w:rsid w:val="00E42A7B"/>
    <w:rsid w:val="00E522CF"/>
    <w:rsid w:val="00E54558"/>
    <w:rsid w:val="00E554F1"/>
    <w:rsid w:val="00E61689"/>
    <w:rsid w:val="00E61B50"/>
    <w:rsid w:val="00E61CE5"/>
    <w:rsid w:val="00E62C6F"/>
    <w:rsid w:val="00E845EF"/>
    <w:rsid w:val="00EB01B0"/>
    <w:rsid w:val="00EB0616"/>
    <w:rsid w:val="00EB6125"/>
    <w:rsid w:val="00EC6A8E"/>
    <w:rsid w:val="00ED2B43"/>
    <w:rsid w:val="00ED2EF3"/>
    <w:rsid w:val="00EF24A8"/>
    <w:rsid w:val="00EF2A97"/>
    <w:rsid w:val="00EF35F7"/>
    <w:rsid w:val="00F11158"/>
    <w:rsid w:val="00F1348A"/>
    <w:rsid w:val="00F17A6A"/>
    <w:rsid w:val="00F25AA4"/>
    <w:rsid w:val="00F31270"/>
    <w:rsid w:val="00F333FD"/>
    <w:rsid w:val="00F4256C"/>
    <w:rsid w:val="00F44F53"/>
    <w:rsid w:val="00F52C3A"/>
    <w:rsid w:val="00F5511B"/>
    <w:rsid w:val="00F62C27"/>
    <w:rsid w:val="00F65E82"/>
    <w:rsid w:val="00F767CD"/>
    <w:rsid w:val="00F84679"/>
    <w:rsid w:val="00F85044"/>
    <w:rsid w:val="00F86BCF"/>
    <w:rsid w:val="00FA72B5"/>
    <w:rsid w:val="00FB0177"/>
    <w:rsid w:val="00FB2B22"/>
    <w:rsid w:val="00FB7D2F"/>
    <w:rsid w:val="00FC2760"/>
    <w:rsid w:val="00FD08B8"/>
    <w:rsid w:val="00FD6146"/>
    <w:rsid w:val="00FF07DE"/>
    <w:rsid w:val="00FF08A2"/>
    <w:rsid w:val="00FF1F75"/>
    <w:rsid w:val="00FF4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4E78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2F1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03C"/>
    <w:pPr>
      <w:tabs>
        <w:tab w:val="center" w:pos="4320"/>
        <w:tab w:val="right" w:pos="8640"/>
      </w:tabs>
    </w:pPr>
  </w:style>
  <w:style w:type="character" w:customStyle="1" w:styleId="HeaderChar">
    <w:name w:val="Header Char"/>
    <w:basedOn w:val="DefaultParagraphFont"/>
    <w:link w:val="Header"/>
    <w:uiPriority w:val="99"/>
    <w:rsid w:val="00D4303C"/>
  </w:style>
  <w:style w:type="paragraph" w:styleId="Footer">
    <w:name w:val="footer"/>
    <w:basedOn w:val="Normal"/>
    <w:link w:val="FooterChar"/>
    <w:uiPriority w:val="99"/>
    <w:unhideWhenUsed/>
    <w:rsid w:val="00D4303C"/>
    <w:pPr>
      <w:tabs>
        <w:tab w:val="center" w:pos="4320"/>
        <w:tab w:val="right" w:pos="8640"/>
      </w:tabs>
    </w:pPr>
  </w:style>
  <w:style w:type="character" w:customStyle="1" w:styleId="FooterChar">
    <w:name w:val="Footer Char"/>
    <w:basedOn w:val="DefaultParagraphFont"/>
    <w:link w:val="Footer"/>
    <w:uiPriority w:val="99"/>
    <w:rsid w:val="00D4303C"/>
  </w:style>
  <w:style w:type="character" w:styleId="PageNumber">
    <w:name w:val="page number"/>
    <w:basedOn w:val="DefaultParagraphFont"/>
    <w:uiPriority w:val="99"/>
    <w:semiHidden/>
    <w:unhideWhenUsed/>
    <w:rsid w:val="00D4303C"/>
  </w:style>
  <w:style w:type="paragraph" w:styleId="FootnoteText">
    <w:name w:val="footnote text"/>
    <w:basedOn w:val="Normal"/>
    <w:link w:val="FootnoteTextChar"/>
    <w:uiPriority w:val="99"/>
    <w:unhideWhenUsed/>
    <w:rsid w:val="00D4303C"/>
  </w:style>
  <w:style w:type="character" w:customStyle="1" w:styleId="FootnoteTextChar">
    <w:name w:val="Footnote Text Char"/>
    <w:basedOn w:val="DefaultParagraphFont"/>
    <w:link w:val="FootnoteText"/>
    <w:uiPriority w:val="99"/>
    <w:rsid w:val="00D4303C"/>
  </w:style>
  <w:style w:type="character" w:styleId="FootnoteReference">
    <w:name w:val="footnote reference"/>
    <w:basedOn w:val="DefaultParagraphFont"/>
    <w:uiPriority w:val="99"/>
    <w:unhideWhenUsed/>
    <w:rsid w:val="00D4303C"/>
    <w:rPr>
      <w:vertAlign w:val="superscript"/>
    </w:rPr>
  </w:style>
  <w:style w:type="character" w:styleId="CommentReference">
    <w:name w:val="annotation reference"/>
    <w:basedOn w:val="DefaultParagraphFont"/>
    <w:uiPriority w:val="99"/>
    <w:semiHidden/>
    <w:unhideWhenUsed/>
    <w:rsid w:val="00D37F64"/>
    <w:rPr>
      <w:sz w:val="18"/>
      <w:szCs w:val="18"/>
    </w:rPr>
  </w:style>
  <w:style w:type="paragraph" w:styleId="CommentText">
    <w:name w:val="annotation text"/>
    <w:basedOn w:val="Normal"/>
    <w:link w:val="CommentTextChar"/>
    <w:uiPriority w:val="99"/>
    <w:semiHidden/>
    <w:unhideWhenUsed/>
    <w:rsid w:val="00D37F64"/>
  </w:style>
  <w:style w:type="character" w:customStyle="1" w:styleId="CommentTextChar">
    <w:name w:val="Comment Text Char"/>
    <w:basedOn w:val="DefaultParagraphFont"/>
    <w:link w:val="CommentText"/>
    <w:uiPriority w:val="99"/>
    <w:semiHidden/>
    <w:rsid w:val="00D37F64"/>
  </w:style>
  <w:style w:type="paragraph" w:styleId="CommentSubject">
    <w:name w:val="annotation subject"/>
    <w:basedOn w:val="CommentText"/>
    <w:next w:val="CommentText"/>
    <w:link w:val="CommentSubjectChar"/>
    <w:uiPriority w:val="99"/>
    <w:semiHidden/>
    <w:unhideWhenUsed/>
    <w:rsid w:val="00D37F64"/>
    <w:rPr>
      <w:b/>
      <w:bCs/>
      <w:sz w:val="20"/>
      <w:szCs w:val="20"/>
    </w:rPr>
  </w:style>
  <w:style w:type="character" w:customStyle="1" w:styleId="CommentSubjectChar">
    <w:name w:val="Comment Subject Char"/>
    <w:basedOn w:val="CommentTextChar"/>
    <w:link w:val="CommentSubject"/>
    <w:uiPriority w:val="99"/>
    <w:semiHidden/>
    <w:rsid w:val="00D37F64"/>
    <w:rPr>
      <w:b/>
      <w:bCs/>
      <w:sz w:val="20"/>
      <w:szCs w:val="20"/>
    </w:rPr>
  </w:style>
  <w:style w:type="paragraph" w:styleId="BalloonText">
    <w:name w:val="Balloon Text"/>
    <w:basedOn w:val="Normal"/>
    <w:link w:val="BalloonTextChar"/>
    <w:uiPriority w:val="99"/>
    <w:semiHidden/>
    <w:unhideWhenUsed/>
    <w:rsid w:val="00D37F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F64"/>
    <w:rPr>
      <w:rFonts w:ascii="Lucida Grande" w:hAnsi="Lucida Grande" w:cs="Lucida Grande"/>
      <w:sz w:val="18"/>
      <w:szCs w:val="18"/>
    </w:rPr>
  </w:style>
  <w:style w:type="paragraph" w:styleId="ListParagraph">
    <w:name w:val="List Paragraph"/>
    <w:basedOn w:val="Normal"/>
    <w:uiPriority w:val="34"/>
    <w:qFormat/>
    <w:rsid w:val="000C2B1F"/>
    <w:pPr>
      <w:ind w:left="720"/>
      <w:contextualSpacing/>
    </w:pPr>
  </w:style>
  <w:style w:type="character" w:customStyle="1" w:styleId="apple-tab-span">
    <w:name w:val="apple-tab-span"/>
    <w:basedOn w:val="DefaultParagraphFont"/>
    <w:rsid w:val="00B1666A"/>
  </w:style>
  <w:style w:type="paragraph" w:styleId="NormalWeb">
    <w:name w:val="Normal (Web)"/>
    <w:basedOn w:val="Normal"/>
    <w:uiPriority w:val="99"/>
    <w:unhideWhenUsed/>
    <w:rsid w:val="007B6F40"/>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682F17"/>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24508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2F1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03C"/>
    <w:pPr>
      <w:tabs>
        <w:tab w:val="center" w:pos="4320"/>
        <w:tab w:val="right" w:pos="8640"/>
      </w:tabs>
    </w:pPr>
  </w:style>
  <w:style w:type="character" w:customStyle="1" w:styleId="HeaderChar">
    <w:name w:val="Header Char"/>
    <w:basedOn w:val="DefaultParagraphFont"/>
    <w:link w:val="Header"/>
    <w:uiPriority w:val="99"/>
    <w:rsid w:val="00D4303C"/>
  </w:style>
  <w:style w:type="paragraph" w:styleId="Footer">
    <w:name w:val="footer"/>
    <w:basedOn w:val="Normal"/>
    <w:link w:val="FooterChar"/>
    <w:uiPriority w:val="99"/>
    <w:unhideWhenUsed/>
    <w:rsid w:val="00D4303C"/>
    <w:pPr>
      <w:tabs>
        <w:tab w:val="center" w:pos="4320"/>
        <w:tab w:val="right" w:pos="8640"/>
      </w:tabs>
    </w:pPr>
  </w:style>
  <w:style w:type="character" w:customStyle="1" w:styleId="FooterChar">
    <w:name w:val="Footer Char"/>
    <w:basedOn w:val="DefaultParagraphFont"/>
    <w:link w:val="Footer"/>
    <w:uiPriority w:val="99"/>
    <w:rsid w:val="00D4303C"/>
  </w:style>
  <w:style w:type="character" w:styleId="PageNumber">
    <w:name w:val="page number"/>
    <w:basedOn w:val="DefaultParagraphFont"/>
    <w:uiPriority w:val="99"/>
    <w:semiHidden/>
    <w:unhideWhenUsed/>
    <w:rsid w:val="00D4303C"/>
  </w:style>
  <w:style w:type="paragraph" w:styleId="FootnoteText">
    <w:name w:val="footnote text"/>
    <w:basedOn w:val="Normal"/>
    <w:link w:val="FootnoteTextChar"/>
    <w:uiPriority w:val="99"/>
    <w:unhideWhenUsed/>
    <w:rsid w:val="00D4303C"/>
  </w:style>
  <w:style w:type="character" w:customStyle="1" w:styleId="FootnoteTextChar">
    <w:name w:val="Footnote Text Char"/>
    <w:basedOn w:val="DefaultParagraphFont"/>
    <w:link w:val="FootnoteText"/>
    <w:uiPriority w:val="99"/>
    <w:rsid w:val="00D4303C"/>
  </w:style>
  <w:style w:type="character" w:styleId="FootnoteReference">
    <w:name w:val="footnote reference"/>
    <w:basedOn w:val="DefaultParagraphFont"/>
    <w:uiPriority w:val="99"/>
    <w:unhideWhenUsed/>
    <w:rsid w:val="00D4303C"/>
    <w:rPr>
      <w:vertAlign w:val="superscript"/>
    </w:rPr>
  </w:style>
  <w:style w:type="character" w:styleId="CommentReference">
    <w:name w:val="annotation reference"/>
    <w:basedOn w:val="DefaultParagraphFont"/>
    <w:uiPriority w:val="99"/>
    <w:semiHidden/>
    <w:unhideWhenUsed/>
    <w:rsid w:val="00D37F64"/>
    <w:rPr>
      <w:sz w:val="18"/>
      <w:szCs w:val="18"/>
    </w:rPr>
  </w:style>
  <w:style w:type="paragraph" w:styleId="CommentText">
    <w:name w:val="annotation text"/>
    <w:basedOn w:val="Normal"/>
    <w:link w:val="CommentTextChar"/>
    <w:uiPriority w:val="99"/>
    <w:semiHidden/>
    <w:unhideWhenUsed/>
    <w:rsid w:val="00D37F64"/>
  </w:style>
  <w:style w:type="character" w:customStyle="1" w:styleId="CommentTextChar">
    <w:name w:val="Comment Text Char"/>
    <w:basedOn w:val="DefaultParagraphFont"/>
    <w:link w:val="CommentText"/>
    <w:uiPriority w:val="99"/>
    <w:semiHidden/>
    <w:rsid w:val="00D37F64"/>
  </w:style>
  <w:style w:type="paragraph" w:styleId="CommentSubject">
    <w:name w:val="annotation subject"/>
    <w:basedOn w:val="CommentText"/>
    <w:next w:val="CommentText"/>
    <w:link w:val="CommentSubjectChar"/>
    <w:uiPriority w:val="99"/>
    <w:semiHidden/>
    <w:unhideWhenUsed/>
    <w:rsid w:val="00D37F64"/>
    <w:rPr>
      <w:b/>
      <w:bCs/>
      <w:sz w:val="20"/>
      <w:szCs w:val="20"/>
    </w:rPr>
  </w:style>
  <w:style w:type="character" w:customStyle="1" w:styleId="CommentSubjectChar">
    <w:name w:val="Comment Subject Char"/>
    <w:basedOn w:val="CommentTextChar"/>
    <w:link w:val="CommentSubject"/>
    <w:uiPriority w:val="99"/>
    <w:semiHidden/>
    <w:rsid w:val="00D37F64"/>
    <w:rPr>
      <w:b/>
      <w:bCs/>
      <w:sz w:val="20"/>
      <w:szCs w:val="20"/>
    </w:rPr>
  </w:style>
  <w:style w:type="paragraph" w:styleId="BalloonText">
    <w:name w:val="Balloon Text"/>
    <w:basedOn w:val="Normal"/>
    <w:link w:val="BalloonTextChar"/>
    <w:uiPriority w:val="99"/>
    <w:semiHidden/>
    <w:unhideWhenUsed/>
    <w:rsid w:val="00D37F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F64"/>
    <w:rPr>
      <w:rFonts w:ascii="Lucida Grande" w:hAnsi="Lucida Grande" w:cs="Lucida Grande"/>
      <w:sz w:val="18"/>
      <w:szCs w:val="18"/>
    </w:rPr>
  </w:style>
  <w:style w:type="paragraph" w:styleId="ListParagraph">
    <w:name w:val="List Paragraph"/>
    <w:basedOn w:val="Normal"/>
    <w:uiPriority w:val="34"/>
    <w:qFormat/>
    <w:rsid w:val="000C2B1F"/>
    <w:pPr>
      <w:ind w:left="720"/>
      <w:contextualSpacing/>
    </w:pPr>
  </w:style>
  <w:style w:type="character" w:customStyle="1" w:styleId="apple-tab-span">
    <w:name w:val="apple-tab-span"/>
    <w:basedOn w:val="DefaultParagraphFont"/>
    <w:rsid w:val="00B1666A"/>
  </w:style>
  <w:style w:type="paragraph" w:styleId="NormalWeb">
    <w:name w:val="Normal (Web)"/>
    <w:basedOn w:val="Normal"/>
    <w:uiPriority w:val="99"/>
    <w:unhideWhenUsed/>
    <w:rsid w:val="007B6F40"/>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682F17"/>
    <w:rPr>
      <w:rFonts w:asciiTheme="majorHAnsi" w:eastAsiaTheme="majorEastAsia" w:hAnsiTheme="majorHAnsi" w:cstheme="majorBidi"/>
      <w:b/>
      <w:bCs/>
      <w:color w:val="365F91" w:themeColor="accent1" w:themeShade="BF"/>
      <w:sz w:val="28"/>
      <w:szCs w:val="28"/>
      <w:lang w:bidi="en-US"/>
    </w:rPr>
  </w:style>
  <w:style w:type="character" w:styleId="Hyperlink">
    <w:name w:val="Hyperlink"/>
    <w:basedOn w:val="DefaultParagraphFont"/>
    <w:uiPriority w:val="99"/>
    <w:unhideWhenUsed/>
    <w:rsid w:val="002450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1502">
      <w:bodyDiv w:val="1"/>
      <w:marLeft w:val="0"/>
      <w:marRight w:val="0"/>
      <w:marTop w:val="0"/>
      <w:marBottom w:val="0"/>
      <w:divBdr>
        <w:top w:val="none" w:sz="0" w:space="0" w:color="auto"/>
        <w:left w:val="none" w:sz="0" w:space="0" w:color="auto"/>
        <w:bottom w:val="none" w:sz="0" w:space="0" w:color="auto"/>
        <w:right w:val="none" w:sz="0" w:space="0" w:color="auto"/>
      </w:divBdr>
    </w:div>
    <w:div w:id="223300892">
      <w:bodyDiv w:val="1"/>
      <w:marLeft w:val="0"/>
      <w:marRight w:val="0"/>
      <w:marTop w:val="0"/>
      <w:marBottom w:val="0"/>
      <w:divBdr>
        <w:top w:val="none" w:sz="0" w:space="0" w:color="auto"/>
        <w:left w:val="none" w:sz="0" w:space="0" w:color="auto"/>
        <w:bottom w:val="none" w:sz="0" w:space="0" w:color="auto"/>
        <w:right w:val="none" w:sz="0" w:space="0" w:color="auto"/>
      </w:divBdr>
    </w:div>
    <w:div w:id="365256438">
      <w:bodyDiv w:val="1"/>
      <w:marLeft w:val="0"/>
      <w:marRight w:val="0"/>
      <w:marTop w:val="0"/>
      <w:marBottom w:val="0"/>
      <w:divBdr>
        <w:top w:val="none" w:sz="0" w:space="0" w:color="auto"/>
        <w:left w:val="none" w:sz="0" w:space="0" w:color="auto"/>
        <w:bottom w:val="none" w:sz="0" w:space="0" w:color="auto"/>
        <w:right w:val="none" w:sz="0" w:space="0" w:color="auto"/>
      </w:divBdr>
    </w:div>
    <w:div w:id="506989048">
      <w:bodyDiv w:val="1"/>
      <w:marLeft w:val="0"/>
      <w:marRight w:val="0"/>
      <w:marTop w:val="0"/>
      <w:marBottom w:val="0"/>
      <w:divBdr>
        <w:top w:val="none" w:sz="0" w:space="0" w:color="auto"/>
        <w:left w:val="none" w:sz="0" w:space="0" w:color="auto"/>
        <w:bottom w:val="none" w:sz="0" w:space="0" w:color="auto"/>
        <w:right w:val="none" w:sz="0" w:space="0" w:color="auto"/>
      </w:divBdr>
    </w:div>
    <w:div w:id="767890952">
      <w:bodyDiv w:val="1"/>
      <w:marLeft w:val="0"/>
      <w:marRight w:val="0"/>
      <w:marTop w:val="0"/>
      <w:marBottom w:val="0"/>
      <w:divBdr>
        <w:top w:val="none" w:sz="0" w:space="0" w:color="auto"/>
        <w:left w:val="none" w:sz="0" w:space="0" w:color="auto"/>
        <w:bottom w:val="none" w:sz="0" w:space="0" w:color="auto"/>
        <w:right w:val="none" w:sz="0" w:space="0" w:color="auto"/>
      </w:divBdr>
    </w:div>
    <w:div w:id="920987096">
      <w:bodyDiv w:val="1"/>
      <w:marLeft w:val="0"/>
      <w:marRight w:val="0"/>
      <w:marTop w:val="0"/>
      <w:marBottom w:val="0"/>
      <w:divBdr>
        <w:top w:val="none" w:sz="0" w:space="0" w:color="auto"/>
        <w:left w:val="none" w:sz="0" w:space="0" w:color="auto"/>
        <w:bottom w:val="none" w:sz="0" w:space="0" w:color="auto"/>
        <w:right w:val="none" w:sz="0" w:space="0" w:color="auto"/>
      </w:divBdr>
    </w:div>
    <w:div w:id="1674917005">
      <w:bodyDiv w:val="1"/>
      <w:marLeft w:val="0"/>
      <w:marRight w:val="0"/>
      <w:marTop w:val="0"/>
      <w:marBottom w:val="0"/>
      <w:divBdr>
        <w:top w:val="none" w:sz="0" w:space="0" w:color="auto"/>
        <w:left w:val="none" w:sz="0" w:space="0" w:color="auto"/>
        <w:bottom w:val="none" w:sz="0" w:space="0" w:color="auto"/>
        <w:right w:val="none" w:sz="0" w:space="0" w:color="auto"/>
      </w:divBdr>
    </w:div>
    <w:div w:id="1751006619">
      <w:bodyDiv w:val="1"/>
      <w:marLeft w:val="0"/>
      <w:marRight w:val="0"/>
      <w:marTop w:val="0"/>
      <w:marBottom w:val="0"/>
      <w:divBdr>
        <w:top w:val="none" w:sz="0" w:space="0" w:color="auto"/>
        <w:left w:val="none" w:sz="0" w:space="0" w:color="auto"/>
        <w:bottom w:val="none" w:sz="0" w:space="0" w:color="auto"/>
        <w:right w:val="none" w:sz="0" w:space="0" w:color="auto"/>
      </w:divBdr>
    </w:div>
    <w:div w:id="1808626944">
      <w:bodyDiv w:val="1"/>
      <w:marLeft w:val="0"/>
      <w:marRight w:val="0"/>
      <w:marTop w:val="0"/>
      <w:marBottom w:val="0"/>
      <w:divBdr>
        <w:top w:val="none" w:sz="0" w:space="0" w:color="auto"/>
        <w:left w:val="none" w:sz="0" w:space="0" w:color="auto"/>
        <w:bottom w:val="none" w:sz="0" w:space="0" w:color="auto"/>
        <w:right w:val="none" w:sz="0" w:space="0" w:color="auto"/>
      </w:divBdr>
    </w:div>
    <w:div w:id="2088333789">
      <w:bodyDiv w:val="1"/>
      <w:marLeft w:val="0"/>
      <w:marRight w:val="0"/>
      <w:marTop w:val="0"/>
      <w:marBottom w:val="0"/>
      <w:divBdr>
        <w:top w:val="none" w:sz="0" w:space="0" w:color="auto"/>
        <w:left w:val="none" w:sz="0" w:space="0" w:color="auto"/>
        <w:bottom w:val="none" w:sz="0" w:space="0" w:color="auto"/>
        <w:right w:val="none" w:sz="0" w:space="0" w:color="auto"/>
      </w:divBdr>
    </w:div>
    <w:div w:id="2146241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az.lib.ru/m/majakowskij_w_w/text_029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9071E2-DA0D-9742-B1DC-AD8E0BCE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3394</Words>
  <Characters>19351</Characters>
  <Application>Microsoft Macintosh Word</Application>
  <DocSecurity>0</DocSecurity>
  <Lines>161</Lines>
  <Paragraphs>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Revolutionary Romanticism:</vt:lpstr>
      <vt:lpstr/>
    </vt:vector>
  </TitlesOfParts>
  <Company/>
  <LinksUpToDate>false</LinksUpToDate>
  <CharactersWithSpaces>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Revolutionary Romanticism:</dc:title>
  <dc:subject/>
  <dc:creator>Dasha</dc:creator>
  <cp:keywords/>
  <dc:description/>
  <cp:lastModifiedBy>Hilary Wermers</cp:lastModifiedBy>
  <cp:revision>2</cp:revision>
  <cp:lastPrinted>2016-11-27T21:57:00Z</cp:lastPrinted>
  <dcterms:created xsi:type="dcterms:W3CDTF">2017-04-06T18:38:00Z</dcterms:created>
  <dcterms:modified xsi:type="dcterms:W3CDTF">2017-04-06T18:38:00Z</dcterms:modified>
</cp:coreProperties>
</file>